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DE75" w14:textId="371641CF" w:rsidR="00CA4F61" w:rsidRDefault="00CA4F61" w:rsidP="007C1909">
      <w:pPr>
        <w:jc w:val="both"/>
        <w:rPr>
          <w:rFonts w:ascii="Calibri" w:hAnsi="Calibri" w:cs="Calibri"/>
          <w:b/>
          <w:bCs/>
          <w:sz w:val="26"/>
          <w:szCs w:val="26"/>
        </w:rPr>
      </w:pPr>
      <w:r w:rsidRPr="00884BE2">
        <w:rPr>
          <w:rFonts w:ascii="Calibri" w:eastAsia="Calibri" w:hAnsi="Calibri" w:cs="Calibri"/>
          <w:b/>
          <w:bCs/>
          <w:noProof/>
          <w:sz w:val="22"/>
          <w:szCs w:val="22"/>
          <w:lang w:val="en-US"/>
        </w:rPr>
        <w:drawing>
          <wp:anchor distT="0" distB="0" distL="114300" distR="114300" simplePos="0" relativeHeight="251659264" behindDoc="0" locked="0" layoutInCell="1" allowOverlap="1" wp14:anchorId="6BE76A0E" wp14:editId="62CC9752">
            <wp:simplePos x="0" y="0"/>
            <wp:positionH relativeFrom="margin">
              <wp:align>right</wp:align>
            </wp:positionH>
            <wp:positionV relativeFrom="paragraph">
              <wp:posOffset>-407670</wp:posOffset>
            </wp:positionV>
            <wp:extent cx="1846800" cy="925200"/>
            <wp:effectExtent l="0" t="0" r="1270" b="8255"/>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800" cy="925200"/>
                    </a:xfrm>
                    <a:prstGeom prst="rect">
                      <a:avLst/>
                    </a:prstGeom>
                    <a:ln w="12700" cap="flat">
                      <a:noFill/>
                      <a:miter lim="400000"/>
                    </a:ln>
                    <a:effectLst/>
                  </pic:spPr>
                </pic:pic>
              </a:graphicData>
            </a:graphic>
          </wp:anchor>
        </w:drawing>
      </w:r>
    </w:p>
    <w:p w14:paraId="3E434E0E" w14:textId="77777777" w:rsidR="00CA4F61" w:rsidRDefault="00CA4F61" w:rsidP="007C1909">
      <w:pPr>
        <w:jc w:val="both"/>
        <w:rPr>
          <w:rFonts w:ascii="Calibri" w:hAnsi="Calibri" w:cs="Calibri"/>
          <w:b/>
          <w:bCs/>
          <w:sz w:val="26"/>
          <w:szCs w:val="26"/>
        </w:rPr>
      </w:pPr>
    </w:p>
    <w:p w14:paraId="19A6F11A" w14:textId="77777777" w:rsidR="00D0453A" w:rsidRDefault="00D0453A" w:rsidP="00174533">
      <w:pPr>
        <w:widowControl w:val="0"/>
        <w:jc w:val="both"/>
        <w:rPr>
          <w:rFonts w:ascii="Calibri" w:hAnsi="Calibri" w:cs="Calibri"/>
          <w:b/>
          <w:bCs/>
          <w:sz w:val="26"/>
          <w:szCs w:val="26"/>
          <w:highlight w:val="yellow"/>
        </w:rPr>
      </w:pPr>
    </w:p>
    <w:p w14:paraId="1BAA8AAF" w14:textId="77777777" w:rsidR="00D0453A" w:rsidRDefault="00D0453A" w:rsidP="00174533">
      <w:pPr>
        <w:widowControl w:val="0"/>
        <w:jc w:val="both"/>
        <w:rPr>
          <w:rFonts w:ascii="Calibri" w:hAnsi="Calibri" w:cs="Calibri"/>
          <w:b/>
          <w:bCs/>
          <w:sz w:val="26"/>
          <w:szCs w:val="26"/>
          <w:highlight w:val="yellow"/>
        </w:rPr>
      </w:pPr>
    </w:p>
    <w:p w14:paraId="4964BA43" w14:textId="37B48D14" w:rsidR="00174533" w:rsidRPr="00157122" w:rsidRDefault="00D0453A" w:rsidP="00174533">
      <w:pPr>
        <w:widowControl w:val="0"/>
        <w:jc w:val="both"/>
        <w:rPr>
          <w:rFonts w:ascii="Calibri" w:eastAsia="Calibri" w:hAnsi="Calibri" w:cs="Times New Roman"/>
          <w:b/>
          <w:bCs/>
          <w:color w:val="FF0000"/>
          <w:sz w:val="26"/>
          <w:szCs w:val="26"/>
        </w:rPr>
      </w:pPr>
      <w:r w:rsidRPr="00D0453A">
        <w:rPr>
          <w:rFonts w:ascii="Calibri" w:hAnsi="Calibri" w:cs="Calibri"/>
          <w:b/>
          <w:bCs/>
          <w:sz w:val="26"/>
          <w:szCs w:val="26"/>
        </w:rPr>
        <w:t>ALLATTAMENTO: OLTRE LE DISUGUAGLIAN</w:t>
      </w:r>
      <w:r w:rsidR="00EA41F3">
        <w:rPr>
          <w:rFonts w:ascii="Calibri" w:hAnsi="Calibri" w:cs="Calibri"/>
          <w:b/>
          <w:bCs/>
          <w:sz w:val="26"/>
          <w:szCs w:val="26"/>
        </w:rPr>
        <w:t>Z</w:t>
      </w:r>
      <w:r w:rsidRPr="00D0453A">
        <w:rPr>
          <w:rFonts w:ascii="Calibri" w:hAnsi="Calibri" w:cs="Calibri"/>
          <w:b/>
          <w:bCs/>
          <w:sz w:val="26"/>
          <w:szCs w:val="26"/>
        </w:rPr>
        <w:t>E</w:t>
      </w:r>
    </w:p>
    <w:p w14:paraId="73ACF687" w14:textId="482DCCE2" w:rsidR="007D03D9" w:rsidRDefault="00D0453A" w:rsidP="00174533">
      <w:pPr>
        <w:widowControl w:val="0"/>
        <w:jc w:val="both"/>
        <w:rPr>
          <w:rFonts w:ascii="Calibri" w:eastAsia="Calibri" w:hAnsi="Calibri" w:cs="Times New Roman"/>
          <w:i/>
          <w:iCs/>
          <w:sz w:val="26"/>
          <w:szCs w:val="26"/>
        </w:rPr>
      </w:pPr>
      <w:r>
        <w:rPr>
          <w:rFonts w:ascii="Calibri" w:eastAsia="Calibri" w:hAnsi="Calibri" w:cs="Times New Roman"/>
          <w:i/>
          <w:iCs/>
          <w:sz w:val="26"/>
          <w:szCs w:val="26"/>
        </w:rPr>
        <w:t>Continua l’impegno dei neonatologi italiani per migliorare il sostegno alla triade mamma-papà-neonato</w:t>
      </w:r>
    </w:p>
    <w:p w14:paraId="7AEFEC11" w14:textId="77777777" w:rsidR="00D0453A" w:rsidRDefault="00D0453A" w:rsidP="00174533">
      <w:pPr>
        <w:widowControl w:val="0"/>
        <w:jc w:val="both"/>
        <w:rPr>
          <w:rFonts w:ascii="Calibri" w:eastAsia="Calibri" w:hAnsi="Calibri" w:cs="Times New Roman"/>
          <w:i/>
          <w:iCs/>
          <w:sz w:val="26"/>
          <w:szCs w:val="26"/>
        </w:rPr>
      </w:pPr>
    </w:p>
    <w:p w14:paraId="71B22A83" w14:textId="5FFC7363" w:rsidR="007D03D9" w:rsidRDefault="007D03D9" w:rsidP="007D03D9">
      <w:pPr>
        <w:widowControl w:val="0"/>
        <w:jc w:val="both"/>
        <w:rPr>
          <w:rFonts w:cstheme="minorHAnsi"/>
          <w:sz w:val="22"/>
          <w:szCs w:val="22"/>
        </w:rPr>
      </w:pPr>
      <w:r>
        <w:rPr>
          <w:rFonts w:cstheme="minorHAnsi"/>
          <w:i/>
          <w:iCs/>
          <w:sz w:val="22"/>
          <w:szCs w:val="22"/>
        </w:rPr>
        <w:t>“</w:t>
      </w:r>
      <w:r w:rsidRPr="007D03D9">
        <w:rPr>
          <w:rFonts w:cstheme="minorHAnsi"/>
          <w:i/>
          <w:iCs/>
          <w:sz w:val="22"/>
          <w:szCs w:val="22"/>
        </w:rPr>
        <w:t>Closing the Gap</w:t>
      </w:r>
      <w:r w:rsidR="000E0242">
        <w:rPr>
          <w:rFonts w:cstheme="minorHAnsi"/>
          <w:i/>
          <w:iCs/>
          <w:sz w:val="22"/>
          <w:szCs w:val="22"/>
        </w:rPr>
        <w:t xml:space="preserve">. </w:t>
      </w:r>
      <w:proofErr w:type="spellStart"/>
      <w:r w:rsidRPr="007D03D9">
        <w:rPr>
          <w:rFonts w:cstheme="minorHAnsi"/>
          <w:i/>
          <w:iCs/>
          <w:sz w:val="22"/>
          <w:szCs w:val="22"/>
        </w:rPr>
        <w:t>Breastfeeding</w:t>
      </w:r>
      <w:proofErr w:type="spellEnd"/>
      <w:r w:rsidRPr="007D03D9">
        <w:rPr>
          <w:rFonts w:cstheme="minorHAnsi"/>
          <w:i/>
          <w:iCs/>
          <w:sz w:val="22"/>
          <w:szCs w:val="22"/>
        </w:rPr>
        <w:t xml:space="preserve"> Support for </w:t>
      </w:r>
      <w:proofErr w:type="spellStart"/>
      <w:r w:rsidRPr="007D03D9">
        <w:rPr>
          <w:rFonts w:cstheme="minorHAnsi"/>
          <w:i/>
          <w:iCs/>
          <w:sz w:val="22"/>
          <w:szCs w:val="22"/>
        </w:rPr>
        <w:t>All</w:t>
      </w:r>
      <w:proofErr w:type="spellEnd"/>
      <w:r>
        <w:rPr>
          <w:rFonts w:cstheme="minorHAnsi"/>
          <w:i/>
          <w:iCs/>
          <w:sz w:val="22"/>
          <w:szCs w:val="22"/>
        </w:rPr>
        <w:t>”</w:t>
      </w:r>
      <w:r w:rsidR="00C46EF9">
        <w:rPr>
          <w:rFonts w:cstheme="minorHAnsi"/>
          <w:i/>
          <w:iCs/>
          <w:sz w:val="22"/>
          <w:szCs w:val="22"/>
        </w:rPr>
        <w:t xml:space="preserve"> </w:t>
      </w:r>
      <w:r w:rsidR="00A16CB9">
        <w:rPr>
          <w:rFonts w:cstheme="minorHAnsi"/>
          <w:sz w:val="22"/>
          <w:szCs w:val="22"/>
        </w:rPr>
        <w:t>è</w:t>
      </w:r>
      <w:r w:rsidR="00C46EF9" w:rsidRPr="00C46EF9">
        <w:rPr>
          <w:rFonts w:cstheme="minorHAnsi"/>
          <w:sz w:val="22"/>
          <w:szCs w:val="22"/>
        </w:rPr>
        <w:t xml:space="preserve"> </w:t>
      </w:r>
      <w:r w:rsidR="00C46EF9">
        <w:rPr>
          <w:rFonts w:cstheme="minorHAnsi"/>
          <w:sz w:val="22"/>
          <w:szCs w:val="22"/>
        </w:rPr>
        <w:t xml:space="preserve">il tema della </w:t>
      </w:r>
      <w:r w:rsidR="00C46EF9" w:rsidRPr="009371F0">
        <w:rPr>
          <w:rFonts w:cstheme="minorHAnsi"/>
          <w:b/>
          <w:bCs/>
          <w:sz w:val="22"/>
          <w:szCs w:val="22"/>
        </w:rPr>
        <w:t>Settimana Mondiale dell’Allattamento Materno</w:t>
      </w:r>
      <w:r w:rsidR="000E0242" w:rsidRPr="009371F0">
        <w:rPr>
          <w:rFonts w:cstheme="minorHAnsi"/>
          <w:b/>
          <w:bCs/>
          <w:sz w:val="22"/>
          <w:szCs w:val="22"/>
        </w:rPr>
        <w:t xml:space="preserve"> 2024</w:t>
      </w:r>
      <w:r w:rsidR="00A477B1">
        <w:rPr>
          <w:rFonts w:cstheme="minorHAnsi"/>
          <w:sz w:val="22"/>
          <w:szCs w:val="22"/>
        </w:rPr>
        <w:t>, che si celebra in Italia dall’</w:t>
      </w:r>
      <w:r w:rsidR="00C46EF9">
        <w:rPr>
          <w:rFonts w:cstheme="minorHAnsi"/>
          <w:sz w:val="22"/>
          <w:szCs w:val="22"/>
        </w:rPr>
        <w:t>1</w:t>
      </w:r>
      <w:r w:rsidR="00A477B1">
        <w:rPr>
          <w:rFonts w:cstheme="minorHAnsi"/>
          <w:sz w:val="22"/>
          <w:szCs w:val="22"/>
        </w:rPr>
        <w:t xml:space="preserve"> al </w:t>
      </w:r>
      <w:r w:rsidR="00C46EF9">
        <w:rPr>
          <w:rFonts w:cstheme="minorHAnsi"/>
          <w:sz w:val="22"/>
          <w:szCs w:val="22"/>
        </w:rPr>
        <w:t>7 ottobre</w:t>
      </w:r>
      <w:r w:rsidR="00A477B1">
        <w:rPr>
          <w:rFonts w:cstheme="minorHAnsi"/>
          <w:sz w:val="22"/>
          <w:szCs w:val="22"/>
        </w:rPr>
        <w:t xml:space="preserve"> e </w:t>
      </w:r>
      <w:r w:rsidR="00C46EF9">
        <w:rPr>
          <w:rFonts w:cstheme="minorHAnsi"/>
          <w:sz w:val="22"/>
          <w:szCs w:val="22"/>
        </w:rPr>
        <w:t xml:space="preserve">che quest’anno </w:t>
      </w:r>
      <w:r w:rsidRPr="007D03D9">
        <w:rPr>
          <w:rFonts w:cstheme="minorHAnsi"/>
          <w:sz w:val="22"/>
          <w:szCs w:val="22"/>
        </w:rPr>
        <w:t>si concentr</w:t>
      </w:r>
      <w:r w:rsidR="00C46EF9">
        <w:rPr>
          <w:rFonts w:cstheme="minorHAnsi"/>
          <w:sz w:val="22"/>
          <w:szCs w:val="22"/>
        </w:rPr>
        <w:t>a sul</w:t>
      </w:r>
      <w:r w:rsidRPr="007D03D9">
        <w:rPr>
          <w:rFonts w:cstheme="minorHAnsi"/>
          <w:sz w:val="22"/>
          <w:szCs w:val="22"/>
        </w:rPr>
        <w:t xml:space="preserve">la necessità di </w:t>
      </w:r>
      <w:r w:rsidRPr="005163F2">
        <w:rPr>
          <w:rFonts w:cstheme="minorHAnsi"/>
          <w:b/>
          <w:bCs/>
          <w:sz w:val="22"/>
          <w:szCs w:val="22"/>
        </w:rPr>
        <w:t xml:space="preserve">migliorare il sostegno all’allattamento al seno per ridurre le disuguaglianze </w:t>
      </w:r>
      <w:r w:rsidRPr="007D03D9">
        <w:rPr>
          <w:rFonts w:cstheme="minorHAnsi"/>
          <w:sz w:val="22"/>
          <w:szCs w:val="22"/>
        </w:rPr>
        <w:t xml:space="preserve">esistenti nella nostra società, con particolare attenzione </w:t>
      </w:r>
      <w:r w:rsidR="00C46EF9">
        <w:rPr>
          <w:rFonts w:cstheme="minorHAnsi"/>
          <w:sz w:val="22"/>
          <w:szCs w:val="22"/>
        </w:rPr>
        <w:t xml:space="preserve">ai </w:t>
      </w:r>
      <w:r w:rsidRPr="007D03D9">
        <w:rPr>
          <w:rFonts w:cstheme="minorHAnsi"/>
          <w:sz w:val="22"/>
          <w:szCs w:val="22"/>
        </w:rPr>
        <w:t>tempi di emergenze e crisi.</w:t>
      </w:r>
      <w:r w:rsidR="000436A9">
        <w:rPr>
          <w:rFonts w:cstheme="minorHAnsi"/>
          <w:sz w:val="22"/>
          <w:szCs w:val="22"/>
        </w:rPr>
        <w:t xml:space="preserve"> </w:t>
      </w:r>
    </w:p>
    <w:p w14:paraId="4075430A" w14:textId="6D2F472D" w:rsidR="00771A7B" w:rsidRDefault="000436A9" w:rsidP="007D03D9">
      <w:pPr>
        <w:widowControl w:val="0"/>
        <w:jc w:val="both"/>
        <w:rPr>
          <w:rFonts w:cstheme="minorHAnsi"/>
          <w:sz w:val="22"/>
          <w:szCs w:val="22"/>
        </w:rPr>
      </w:pPr>
      <w:r w:rsidRPr="000436A9">
        <w:rPr>
          <w:rFonts w:cstheme="minorHAnsi"/>
          <w:sz w:val="22"/>
          <w:szCs w:val="22"/>
        </w:rPr>
        <w:t xml:space="preserve">Negli ultimi 12 anni, il numero di bambini di età inferiore ai sei mesi esclusivamente allattati </w:t>
      </w:r>
      <w:r>
        <w:rPr>
          <w:rFonts w:cstheme="minorHAnsi"/>
          <w:sz w:val="22"/>
          <w:szCs w:val="22"/>
        </w:rPr>
        <w:t xml:space="preserve">al seno </w:t>
      </w:r>
      <w:r w:rsidRPr="000436A9">
        <w:rPr>
          <w:rFonts w:cstheme="minorHAnsi"/>
          <w:sz w:val="22"/>
          <w:szCs w:val="22"/>
        </w:rPr>
        <w:t xml:space="preserve">è aumentato di </w:t>
      </w:r>
      <w:r w:rsidRPr="000436A9">
        <w:rPr>
          <w:rFonts w:cstheme="minorHAnsi"/>
          <w:b/>
          <w:bCs/>
          <w:sz w:val="22"/>
          <w:szCs w:val="22"/>
        </w:rPr>
        <w:t>oltre il 10%</w:t>
      </w:r>
      <w:r w:rsidRPr="000436A9">
        <w:rPr>
          <w:rFonts w:cstheme="minorHAnsi"/>
          <w:sz w:val="22"/>
          <w:szCs w:val="22"/>
        </w:rPr>
        <w:t xml:space="preserve">. Ciò significa che </w:t>
      </w:r>
      <w:r w:rsidRPr="000436A9">
        <w:rPr>
          <w:rFonts w:cstheme="minorHAnsi"/>
          <w:b/>
          <w:bCs/>
          <w:sz w:val="22"/>
          <w:szCs w:val="22"/>
        </w:rPr>
        <w:t>il 48% dei neonati in tutto il mondo</w:t>
      </w:r>
      <w:r w:rsidRPr="000436A9">
        <w:rPr>
          <w:rFonts w:cstheme="minorHAnsi"/>
          <w:sz w:val="22"/>
          <w:szCs w:val="22"/>
        </w:rPr>
        <w:t xml:space="preserve"> </w:t>
      </w:r>
      <w:r>
        <w:rPr>
          <w:rFonts w:cstheme="minorHAnsi"/>
          <w:sz w:val="22"/>
          <w:szCs w:val="22"/>
        </w:rPr>
        <w:t xml:space="preserve">ne </w:t>
      </w:r>
      <w:r w:rsidRPr="000436A9">
        <w:rPr>
          <w:rFonts w:cstheme="minorHAnsi"/>
          <w:sz w:val="22"/>
          <w:szCs w:val="22"/>
        </w:rPr>
        <w:t xml:space="preserve">beneficia </w:t>
      </w:r>
      <w:r>
        <w:rPr>
          <w:rFonts w:cstheme="minorHAnsi"/>
          <w:sz w:val="22"/>
          <w:szCs w:val="22"/>
        </w:rPr>
        <w:t xml:space="preserve">(dati </w:t>
      </w:r>
      <w:r w:rsidR="000E0242" w:rsidRPr="00A47F19">
        <w:rPr>
          <w:rFonts w:cstheme="minorHAnsi"/>
          <w:sz w:val="22"/>
          <w:szCs w:val="22"/>
        </w:rPr>
        <w:t>Organizzazione Mondiale della Sanità</w:t>
      </w:r>
      <w:r w:rsidR="000E0242">
        <w:rPr>
          <w:rFonts w:cstheme="minorHAnsi"/>
          <w:sz w:val="22"/>
          <w:szCs w:val="22"/>
        </w:rPr>
        <w:t xml:space="preserve"> (</w:t>
      </w:r>
      <w:r>
        <w:rPr>
          <w:rFonts w:cstheme="minorHAnsi"/>
          <w:sz w:val="22"/>
          <w:szCs w:val="22"/>
        </w:rPr>
        <w:t>OMS</w:t>
      </w:r>
      <w:r w:rsidR="000E0242">
        <w:rPr>
          <w:rFonts w:cstheme="minorHAnsi"/>
          <w:sz w:val="22"/>
          <w:szCs w:val="22"/>
        </w:rPr>
        <w:t xml:space="preserve">) </w:t>
      </w:r>
      <w:r>
        <w:rPr>
          <w:rFonts w:cstheme="minorHAnsi"/>
          <w:sz w:val="22"/>
          <w:szCs w:val="22"/>
        </w:rPr>
        <w:t>-</w:t>
      </w:r>
      <w:r w:rsidR="000E0242">
        <w:rPr>
          <w:rFonts w:cstheme="minorHAnsi"/>
          <w:sz w:val="22"/>
          <w:szCs w:val="22"/>
        </w:rPr>
        <w:t xml:space="preserve"> </w:t>
      </w:r>
      <w:r>
        <w:rPr>
          <w:rFonts w:cstheme="minorHAnsi"/>
          <w:sz w:val="22"/>
          <w:szCs w:val="22"/>
        </w:rPr>
        <w:t>Unicef)</w:t>
      </w:r>
      <w:r w:rsidR="00771A7B">
        <w:rPr>
          <w:rFonts w:cstheme="minorHAnsi"/>
          <w:sz w:val="22"/>
          <w:szCs w:val="22"/>
        </w:rPr>
        <w:t xml:space="preserve">, </w:t>
      </w:r>
      <w:r w:rsidR="000E0242">
        <w:rPr>
          <w:rFonts w:cstheme="minorHAnsi"/>
          <w:sz w:val="22"/>
          <w:szCs w:val="22"/>
        </w:rPr>
        <w:t>con</w:t>
      </w:r>
      <w:r w:rsidR="00D17BCC" w:rsidRPr="00D17BCC">
        <w:rPr>
          <w:rFonts w:cstheme="minorHAnsi"/>
          <w:sz w:val="22"/>
          <w:szCs w:val="22"/>
        </w:rPr>
        <w:t xml:space="preserve"> centinaia di migliaia di vite salvate grazie all'allattamento al seno</w:t>
      </w:r>
      <w:r w:rsidR="00D17BCC">
        <w:rPr>
          <w:rFonts w:cstheme="minorHAnsi"/>
          <w:sz w:val="22"/>
          <w:szCs w:val="22"/>
        </w:rPr>
        <w:t>.</w:t>
      </w:r>
      <w:r>
        <w:rPr>
          <w:rFonts w:cstheme="minorHAnsi"/>
          <w:sz w:val="22"/>
          <w:szCs w:val="22"/>
        </w:rPr>
        <w:t xml:space="preserve"> </w:t>
      </w:r>
    </w:p>
    <w:p w14:paraId="0A307831" w14:textId="451E1F55" w:rsidR="000436A9" w:rsidRDefault="00771A7B" w:rsidP="007D03D9">
      <w:pPr>
        <w:widowControl w:val="0"/>
        <w:jc w:val="both"/>
        <w:rPr>
          <w:rFonts w:cstheme="minorHAnsi"/>
          <w:sz w:val="22"/>
          <w:szCs w:val="22"/>
        </w:rPr>
      </w:pPr>
      <w:r>
        <w:rPr>
          <w:rFonts w:cstheme="minorHAnsi"/>
          <w:sz w:val="22"/>
          <w:szCs w:val="22"/>
        </w:rPr>
        <w:t xml:space="preserve">Il latte materno rappresenta, infatti, uno “scudo prezioso” che protegge i piccoli, non solo nei primi mesi, ma per tutto l’arco della vita, riducendo, ad esempio, l’incidenza di malattie cardiovascolari e metaboliche, dall’ipertensione al diabete. </w:t>
      </w:r>
    </w:p>
    <w:p w14:paraId="140803CB" w14:textId="4165D90A" w:rsidR="00771A7B" w:rsidRDefault="00771A7B" w:rsidP="007D03D9">
      <w:pPr>
        <w:widowControl w:val="0"/>
        <w:jc w:val="both"/>
        <w:rPr>
          <w:rFonts w:cstheme="minorHAnsi"/>
          <w:sz w:val="22"/>
          <w:szCs w:val="22"/>
        </w:rPr>
      </w:pPr>
      <w:r>
        <w:rPr>
          <w:rFonts w:cstheme="minorHAnsi"/>
          <w:sz w:val="22"/>
          <w:szCs w:val="22"/>
        </w:rPr>
        <w:t>I benefici dell’allattamento al seno</w:t>
      </w:r>
      <w:r w:rsidR="005163F2">
        <w:rPr>
          <w:rFonts w:cstheme="minorHAnsi"/>
          <w:sz w:val="22"/>
          <w:szCs w:val="22"/>
        </w:rPr>
        <w:t>, però,</w:t>
      </w:r>
      <w:r>
        <w:rPr>
          <w:rFonts w:cstheme="minorHAnsi"/>
          <w:sz w:val="22"/>
          <w:szCs w:val="22"/>
        </w:rPr>
        <w:t xml:space="preserve"> vanno oltre la salute</w:t>
      </w:r>
      <w:r w:rsidR="00C56D43">
        <w:rPr>
          <w:rFonts w:cstheme="minorHAnsi"/>
          <w:sz w:val="22"/>
          <w:szCs w:val="22"/>
        </w:rPr>
        <w:t xml:space="preserve"> fisica</w:t>
      </w:r>
      <w:r w:rsidR="00A47F19">
        <w:rPr>
          <w:rFonts w:cstheme="minorHAnsi"/>
          <w:sz w:val="22"/>
          <w:szCs w:val="22"/>
        </w:rPr>
        <w:t>. Rappresentan</w:t>
      </w:r>
      <w:r w:rsidR="005163F2">
        <w:rPr>
          <w:rFonts w:cstheme="minorHAnsi"/>
          <w:sz w:val="22"/>
          <w:szCs w:val="22"/>
        </w:rPr>
        <w:t>do</w:t>
      </w:r>
      <w:r w:rsidR="00A47F19">
        <w:rPr>
          <w:rFonts w:cstheme="minorHAnsi"/>
          <w:sz w:val="22"/>
          <w:szCs w:val="22"/>
        </w:rPr>
        <w:t xml:space="preserve"> un “elemento di continuità” tra l’utero materno e il mondo esterno, </w:t>
      </w:r>
      <w:r w:rsidR="005163F2">
        <w:rPr>
          <w:rFonts w:cstheme="minorHAnsi"/>
          <w:sz w:val="22"/>
          <w:szCs w:val="22"/>
        </w:rPr>
        <w:t>favorisce</w:t>
      </w:r>
      <w:r w:rsidR="00A47F19">
        <w:rPr>
          <w:rFonts w:cstheme="minorHAnsi"/>
          <w:sz w:val="22"/>
          <w:szCs w:val="22"/>
        </w:rPr>
        <w:t xml:space="preserve"> la simbiosi tra mamma e bambino, che ritrova nel latte di mamma qualcosa di molto simile</w:t>
      </w:r>
      <w:r w:rsidR="005163F2">
        <w:rPr>
          <w:rFonts w:cstheme="minorHAnsi"/>
          <w:sz w:val="22"/>
          <w:szCs w:val="22"/>
        </w:rPr>
        <w:t>,</w:t>
      </w:r>
      <w:r w:rsidR="00A47F19">
        <w:rPr>
          <w:rFonts w:cstheme="minorHAnsi"/>
          <w:sz w:val="22"/>
          <w:szCs w:val="22"/>
        </w:rPr>
        <w:t xml:space="preserve"> per composizione, consistenza e odore</w:t>
      </w:r>
      <w:r w:rsidR="005163F2">
        <w:rPr>
          <w:rFonts w:cstheme="minorHAnsi"/>
          <w:sz w:val="22"/>
          <w:szCs w:val="22"/>
        </w:rPr>
        <w:t>,</w:t>
      </w:r>
      <w:r w:rsidR="00A47F19">
        <w:rPr>
          <w:rFonts w:cstheme="minorHAnsi"/>
          <w:sz w:val="22"/>
          <w:szCs w:val="22"/>
        </w:rPr>
        <w:t xml:space="preserve"> al liquido amniotico. </w:t>
      </w:r>
    </w:p>
    <w:p w14:paraId="2CC9CD54" w14:textId="77777777" w:rsidR="00771A7B" w:rsidRDefault="00771A7B" w:rsidP="007D03D9">
      <w:pPr>
        <w:widowControl w:val="0"/>
        <w:jc w:val="both"/>
        <w:rPr>
          <w:rFonts w:cstheme="minorHAnsi"/>
          <w:sz w:val="22"/>
          <w:szCs w:val="22"/>
        </w:rPr>
      </w:pPr>
    </w:p>
    <w:p w14:paraId="79DB14D8" w14:textId="353FADF8" w:rsidR="000436A9" w:rsidRPr="000E0242" w:rsidRDefault="000E0242" w:rsidP="007D03D9">
      <w:pPr>
        <w:widowControl w:val="0"/>
        <w:jc w:val="both"/>
        <w:rPr>
          <w:rFonts w:cstheme="minorHAnsi"/>
          <w:i/>
          <w:iCs/>
          <w:sz w:val="22"/>
          <w:szCs w:val="22"/>
        </w:rPr>
      </w:pPr>
      <w:r w:rsidRPr="000E0242">
        <w:rPr>
          <w:rFonts w:cstheme="minorHAnsi"/>
          <w:i/>
          <w:iCs/>
          <w:sz w:val="22"/>
          <w:szCs w:val="22"/>
        </w:rPr>
        <w:t xml:space="preserve">“Ribadiamo in queste giornate quanto </w:t>
      </w:r>
      <w:r w:rsidR="00A47F19" w:rsidRPr="000E0242">
        <w:rPr>
          <w:rFonts w:cstheme="minorHAnsi"/>
          <w:i/>
          <w:iCs/>
          <w:sz w:val="22"/>
          <w:szCs w:val="22"/>
        </w:rPr>
        <w:t>raccomandato dall’</w:t>
      </w:r>
      <w:r w:rsidRPr="000E0242">
        <w:rPr>
          <w:rFonts w:cstheme="minorHAnsi"/>
          <w:i/>
          <w:iCs/>
          <w:sz w:val="22"/>
          <w:szCs w:val="22"/>
        </w:rPr>
        <w:t>OMS</w:t>
      </w:r>
      <w:r w:rsidR="00A47F19" w:rsidRPr="000E0242">
        <w:rPr>
          <w:rFonts w:cstheme="minorHAnsi"/>
          <w:i/>
          <w:iCs/>
          <w:sz w:val="22"/>
          <w:szCs w:val="22"/>
        </w:rPr>
        <w:t xml:space="preserve">, </w:t>
      </w:r>
      <w:r w:rsidRPr="000E0242">
        <w:rPr>
          <w:rFonts w:cstheme="minorHAnsi"/>
          <w:i/>
          <w:iCs/>
          <w:sz w:val="22"/>
          <w:szCs w:val="22"/>
        </w:rPr>
        <w:t xml:space="preserve">ovvero l’importanza di </w:t>
      </w:r>
      <w:r w:rsidR="00A47F19" w:rsidRPr="000E0242">
        <w:rPr>
          <w:rFonts w:cstheme="minorHAnsi"/>
          <w:i/>
          <w:iCs/>
          <w:sz w:val="22"/>
          <w:szCs w:val="22"/>
        </w:rPr>
        <w:t xml:space="preserve">garantire </w:t>
      </w:r>
      <w:r w:rsidR="00A47F19" w:rsidRPr="00157122">
        <w:rPr>
          <w:rFonts w:cstheme="minorHAnsi"/>
          <w:b/>
          <w:bCs/>
          <w:i/>
          <w:iCs/>
          <w:sz w:val="22"/>
          <w:szCs w:val="22"/>
        </w:rPr>
        <w:t>l’allattamento esclusivo almeno</w:t>
      </w:r>
      <w:r w:rsidR="00A47F19" w:rsidRPr="000E0242">
        <w:rPr>
          <w:rFonts w:cstheme="minorHAnsi"/>
          <w:i/>
          <w:iCs/>
          <w:sz w:val="22"/>
          <w:szCs w:val="22"/>
        </w:rPr>
        <w:t xml:space="preserve"> </w:t>
      </w:r>
      <w:r w:rsidR="00A47F19" w:rsidRPr="000E0242">
        <w:rPr>
          <w:rFonts w:cstheme="minorHAnsi"/>
          <w:b/>
          <w:bCs/>
          <w:i/>
          <w:iCs/>
          <w:sz w:val="22"/>
          <w:szCs w:val="22"/>
        </w:rPr>
        <w:t>per i primi sei mesi di vita</w:t>
      </w:r>
      <w:r w:rsidR="005C162C">
        <w:rPr>
          <w:rFonts w:cstheme="minorHAnsi"/>
          <w:i/>
          <w:iCs/>
          <w:sz w:val="22"/>
          <w:szCs w:val="22"/>
        </w:rPr>
        <w:t xml:space="preserve"> e il nostro impegno per eliminare i</w:t>
      </w:r>
      <w:r w:rsidR="00A31889" w:rsidRPr="000E0242">
        <w:rPr>
          <w:rFonts w:cstheme="minorHAnsi"/>
          <w:i/>
          <w:iCs/>
          <w:sz w:val="22"/>
          <w:szCs w:val="22"/>
        </w:rPr>
        <w:t xml:space="preserve"> tanti ostacoli </w:t>
      </w:r>
      <w:r w:rsidR="00D232AC" w:rsidRPr="000E0242">
        <w:rPr>
          <w:rFonts w:cstheme="minorHAnsi"/>
          <w:i/>
          <w:iCs/>
          <w:sz w:val="22"/>
          <w:szCs w:val="22"/>
        </w:rPr>
        <w:t xml:space="preserve">(gap) </w:t>
      </w:r>
      <w:r w:rsidR="005C162C">
        <w:rPr>
          <w:rFonts w:cstheme="minorHAnsi"/>
          <w:i/>
          <w:iCs/>
          <w:sz w:val="22"/>
          <w:szCs w:val="22"/>
        </w:rPr>
        <w:t>ancora esistenti</w:t>
      </w:r>
      <w:r w:rsidRPr="000E0242">
        <w:rPr>
          <w:rFonts w:cstheme="minorHAnsi"/>
          <w:i/>
          <w:iCs/>
          <w:sz w:val="22"/>
          <w:szCs w:val="22"/>
        </w:rPr>
        <w:t xml:space="preserve">”, </w:t>
      </w:r>
      <w:r w:rsidRPr="000E0242">
        <w:rPr>
          <w:rFonts w:cstheme="minorHAnsi"/>
          <w:sz w:val="22"/>
          <w:szCs w:val="22"/>
        </w:rPr>
        <w:t xml:space="preserve">afferma </w:t>
      </w:r>
      <w:r w:rsidR="0000264F">
        <w:rPr>
          <w:rFonts w:cstheme="minorHAnsi"/>
          <w:sz w:val="22"/>
          <w:szCs w:val="22"/>
        </w:rPr>
        <w:t xml:space="preserve">il dott. </w:t>
      </w:r>
      <w:r w:rsidRPr="000E0242">
        <w:rPr>
          <w:rFonts w:cstheme="minorHAnsi"/>
          <w:sz w:val="22"/>
          <w:szCs w:val="22"/>
        </w:rPr>
        <w:t>Luigi Orfeo, presidente della Società Italiana di Neonatologia (SIN)</w:t>
      </w:r>
      <w:r w:rsidR="00A47F19" w:rsidRPr="000E0242">
        <w:rPr>
          <w:rFonts w:cstheme="minorHAnsi"/>
          <w:sz w:val="22"/>
          <w:szCs w:val="22"/>
        </w:rPr>
        <w:t>.</w:t>
      </w:r>
      <w:r w:rsidR="00A47F19" w:rsidRPr="000E0242">
        <w:rPr>
          <w:rFonts w:cstheme="minorHAnsi"/>
          <w:i/>
          <w:iCs/>
          <w:sz w:val="22"/>
          <w:szCs w:val="22"/>
        </w:rPr>
        <w:t xml:space="preserve"> </w:t>
      </w:r>
      <w:r w:rsidRPr="000E0242">
        <w:rPr>
          <w:rFonts w:cstheme="minorHAnsi"/>
          <w:i/>
          <w:iCs/>
          <w:sz w:val="22"/>
          <w:szCs w:val="22"/>
        </w:rPr>
        <w:t>“</w:t>
      </w:r>
      <w:r w:rsidR="00A31889" w:rsidRPr="000E0242">
        <w:rPr>
          <w:rFonts w:cstheme="minorHAnsi"/>
          <w:i/>
          <w:iCs/>
          <w:sz w:val="22"/>
          <w:szCs w:val="22"/>
        </w:rPr>
        <w:t xml:space="preserve">Serve, infatti, una migliore rete di sostegno familiare e </w:t>
      </w:r>
      <w:r w:rsidR="00A477B1" w:rsidRPr="000E0242">
        <w:rPr>
          <w:rFonts w:cstheme="minorHAnsi"/>
          <w:i/>
          <w:iCs/>
          <w:sz w:val="22"/>
          <w:szCs w:val="22"/>
        </w:rPr>
        <w:t xml:space="preserve">lavorativo, ma anche la possibilità del </w:t>
      </w:r>
      <w:proofErr w:type="spellStart"/>
      <w:r w:rsidR="00A477B1" w:rsidRPr="000E0242">
        <w:rPr>
          <w:rFonts w:cstheme="minorHAnsi"/>
          <w:i/>
          <w:iCs/>
          <w:sz w:val="22"/>
          <w:szCs w:val="22"/>
        </w:rPr>
        <w:t>rooming</w:t>
      </w:r>
      <w:proofErr w:type="spellEnd"/>
      <w:r w:rsidR="00A477B1" w:rsidRPr="000E0242">
        <w:rPr>
          <w:rFonts w:cstheme="minorHAnsi"/>
          <w:i/>
          <w:iCs/>
          <w:sz w:val="22"/>
          <w:szCs w:val="22"/>
        </w:rPr>
        <w:t xml:space="preserve">-in del bimbo insieme alla mamma in </w:t>
      </w:r>
      <w:r w:rsidRPr="000E0242">
        <w:rPr>
          <w:rFonts w:cstheme="minorHAnsi"/>
          <w:i/>
          <w:iCs/>
          <w:sz w:val="22"/>
          <w:szCs w:val="22"/>
        </w:rPr>
        <w:t xml:space="preserve">tutti gli </w:t>
      </w:r>
      <w:r w:rsidR="00A477B1" w:rsidRPr="000E0242">
        <w:rPr>
          <w:rFonts w:cstheme="minorHAnsi"/>
          <w:i/>
          <w:iCs/>
          <w:sz w:val="22"/>
          <w:szCs w:val="22"/>
        </w:rPr>
        <w:t>ospedal</w:t>
      </w:r>
      <w:r w:rsidRPr="000E0242">
        <w:rPr>
          <w:rFonts w:cstheme="minorHAnsi"/>
          <w:i/>
          <w:iCs/>
          <w:sz w:val="22"/>
          <w:szCs w:val="22"/>
        </w:rPr>
        <w:t>i</w:t>
      </w:r>
      <w:r w:rsidR="00A477B1" w:rsidRPr="000E0242">
        <w:rPr>
          <w:rFonts w:cstheme="minorHAnsi"/>
          <w:i/>
          <w:iCs/>
          <w:sz w:val="22"/>
          <w:szCs w:val="22"/>
        </w:rPr>
        <w:t xml:space="preserve">, per </w:t>
      </w:r>
      <w:r w:rsidR="00D17BCC" w:rsidRPr="000E0242">
        <w:rPr>
          <w:rFonts w:cstheme="minorHAnsi"/>
          <w:i/>
          <w:iCs/>
          <w:sz w:val="22"/>
          <w:szCs w:val="22"/>
        </w:rPr>
        <w:t>favorire</w:t>
      </w:r>
      <w:r w:rsidR="00A477B1" w:rsidRPr="000E0242">
        <w:rPr>
          <w:rFonts w:cstheme="minorHAnsi"/>
          <w:i/>
          <w:iCs/>
          <w:sz w:val="22"/>
          <w:szCs w:val="22"/>
        </w:rPr>
        <w:t xml:space="preserve"> un buon avvio dell’allattamento</w:t>
      </w:r>
      <w:r w:rsidRPr="000E0242">
        <w:rPr>
          <w:rFonts w:cstheme="minorHAnsi"/>
          <w:i/>
          <w:iCs/>
          <w:sz w:val="22"/>
          <w:szCs w:val="22"/>
        </w:rPr>
        <w:t xml:space="preserve"> già dai primi momenti</w:t>
      </w:r>
      <w:r w:rsidR="00A477B1" w:rsidRPr="000E0242">
        <w:rPr>
          <w:rFonts w:cstheme="minorHAnsi"/>
          <w:i/>
          <w:iCs/>
          <w:sz w:val="22"/>
          <w:szCs w:val="22"/>
        </w:rPr>
        <w:t xml:space="preserve">. </w:t>
      </w:r>
      <w:r w:rsidR="005C162C">
        <w:rPr>
          <w:rFonts w:cstheme="minorHAnsi"/>
          <w:i/>
          <w:iCs/>
          <w:sz w:val="22"/>
          <w:szCs w:val="22"/>
        </w:rPr>
        <w:t>A</w:t>
      </w:r>
      <w:r w:rsidR="00A477B1" w:rsidRPr="000E0242">
        <w:rPr>
          <w:rFonts w:cstheme="minorHAnsi"/>
          <w:i/>
          <w:iCs/>
          <w:sz w:val="22"/>
          <w:szCs w:val="22"/>
        </w:rPr>
        <w:t>ncora oggi,</w:t>
      </w:r>
      <w:r w:rsidR="005C162C">
        <w:rPr>
          <w:rFonts w:cstheme="minorHAnsi"/>
          <w:i/>
          <w:iCs/>
          <w:sz w:val="22"/>
          <w:szCs w:val="22"/>
        </w:rPr>
        <w:t xml:space="preserve"> purtroppo,</w:t>
      </w:r>
      <w:r w:rsidR="00A477B1" w:rsidRPr="000E0242">
        <w:rPr>
          <w:rFonts w:cstheme="minorHAnsi"/>
          <w:i/>
          <w:iCs/>
          <w:sz w:val="22"/>
          <w:szCs w:val="22"/>
        </w:rPr>
        <w:t xml:space="preserve"> almeno una struttura su tre non lo consente o lo consente solo in modo parziale</w:t>
      </w:r>
      <w:r w:rsidRPr="000E0242">
        <w:rPr>
          <w:rFonts w:cstheme="minorHAnsi"/>
          <w:i/>
          <w:iCs/>
          <w:sz w:val="22"/>
          <w:szCs w:val="22"/>
        </w:rPr>
        <w:t>”</w:t>
      </w:r>
      <w:r w:rsidR="00A477B1" w:rsidRPr="000E0242">
        <w:rPr>
          <w:rFonts w:cstheme="minorHAnsi"/>
          <w:i/>
          <w:iCs/>
          <w:sz w:val="22"/>
          <w:szCs w:val="22"/>
        </w:rPr>
        <w:t>.</w:t>
      </w:r>
      <w:r w:rsidR="00612C89">
        <w:rPr>
          <w:rFonts w:cstheme="minorHAnsi"/>
          <w:i/>
          <w:iCs/>
          <w:sz w:val="22"/>
          <w:szCs w:val="22"/>
        </w:rPr>
        <w:t xml:space="preserve"> </w:t>
      </w:r>
    </w:p>
    <w:p w14:paraId="3265CACB" w14:textId="77777777" w:rsidR="000E0242" w:rsidRDefault="000E0242" w:rsidP="00560ADB">
      <w:pPr>
        <w:widowControl w:val="0"/>
        <w:jc w:val="both"/>
        <w:rPr>
          <w:rFonts w:cstheme="minorHAnsi"/>
          <w:sz w:val="22"/>
          <w:szCs w:val="22"/>
        </w:rPr>
      </w:pPr>
    </w:p>
    <w:p w14:paraId="072919FC" w14:textId="3C02A1AA" w:rsidR="00560ADB" w:rsidRPr="00560ADB" w:rsidRDefault="00560ADB" w:rsidP="00560ADB">
      <w:pPr>
        <w:widowControl w:val="0"/>
        <w:jc w:val="both"/>
        <w:rPr>
          <w:rFonts w:cstheme="minorHAnsi"/>
          <w:color w:val="FF0000"/>
          <w:sz w:val="22"/>
          <w:szCs w:val="22"/>
        </w:rPr>
      </w:pPr>
      <w:r>
        <w:rPr>
          <w:rFonts w:cstheme="minorHAnsi"/>
          <w:sz w:val="22"/>
          <w:szCs w:val="22"/>
        </w:rPr>
        <w:t xml:space="preserve">Proprio con l’obiettivo </w:t>
      </w:r>
      <w:r w:rsidRPr="00560ADB">
        <w:rPr>
          <w:rFonts w:cstheme="minorHAnsi"/>
          <w:sz w:val="22"/>
          <w:szCs w:val="22"/>
        </w:rPr>
        <w:t>di incrementare il tasso di allattamento in ospedale</w:t>
      </w:r>
      <w:r>
        <w:rPr>
          <w:rFonts w:cstheme="minorHAnsi"/>
          <w:sz w:val="22"/>
          <w:szCs w:val="22"/>
        </w:rPr>
        <w:t>, l</w:t>
      </w:r>
      <w:r w:rsidR="00A47F19">
        <w:rPr>
          <w:rFonts w:cstheme="minorHAnsi"/>
          <w:sz w:val="22"/>
          <w:szCs w:val="22"/>
        </w:rPr>
        <w:t>a SIN</w:t>
      </w:r>
      <w:r>
        <w:rPr>
          <w:rFonts w:cstheme="minorHAnsi"/>
          <w:sz w:val="22"/>
          <w:szCs w:val="22"/>
        </w:rPr>
        <w:t xml:space="preserve">, da sempre in prima linea per la promozione e il sostegno dell’allattamento materno, ha avviato </w:t>
      </w:r>
      <w:r w:rsidR="0016494D">
        <w:rPr>
          <w:rFonts w:cstheme="minorHAnsi"/>
          <w:sz w:val="22"/>
          <w:szCs w:val="22"/>
        </w:rPr>
        <w:t xml:space="preserve">il </w:t>
      </w:r>
      <w:r w:rsidRPr="00560ADB">
        <w:rPr>
          <w:rFonts w:cstheme="minorHAnsi"/>
          <w:sz w:val="22"/>
          <w:szCs w:val="22"/>
        </w:rPr>
        <w:t xml:space="preserve">progetto </w:t>
      </w:r>
      <w:r w:rsidRPr="00560ADB">
        <w:rPr>
          <w:rFonts w:cstheme="minorHAnsi"/>
          <w:b/>
          <w:bCs/>
          <w:sz w:val="22"/>
          <w:szCs w:val="22"/>
        </w:rPr>
        <w:t>Policy Aziendale sull’Allattamento (PAA)</w:t>
      </w:r>
      <w:r w:rsidRPr="00560ADB">
        <w:rPr>
          <w:rFonts w:cstheme="minorHAnsi"/>
          <w:sz w:val="22"/>
          <w:szCs w:val="22"/>
        </w:rPr>
        <w:t xml:space="preserve">, cui hanno </w:t>
      </w:r>
      <w:r>
        <w:rPr>
          <w:rFonts w:cstheme="minorHAnsi"/>
          <w:sz w:val="22"/>
          <w:szCs w:val="22"/>
        </w:rPr>
        <w:t xml:space="preserve">già </w:t>
      </w:r>
      <w:r w:rsidRPr="00560ADB">
        <w:rPr>
          <w:rFonts w:cstheme="minorHAnsi"/>
          <w:sz w:val="22"/>
          <w:szCs w:val="22"/>
        </w:rPr>
        <w:t xml:space="preserve">aderito </w:t>
      </w:r>
      <w:r w:rsidRPr="001833A5">
        <w:rPr>
          <w:rFonts w:cstheme="minorHAnsi"/>
          <w:sz w:val="22"/>
          <w:szCs w:val="22"/>
        </w:rPr>
        <w:t xml:space="preserve">62 Aziende Sanitarie, con complessivi </w:t>
      </w:r>
      <w:r w:rsidR="00612C89" w:rsidRPr="001833A5">
        <w:rPr>
          <w:rFonts w:cstheme="minorHAnsi"/>
          <w:sz w:val="22"/>
          <w:szCs w:val="22"/>
        </w:rPr>
        <w:t xml:space="preserve">108 </w:t>
      </w:r>
      <w:r w:rsidRPr="001833A5">
        <w:rPr>
          <w:rFonts w:cstheme="minorHAnsi"/>
          <w:sz w:val="22"/>
          <w:szCs w:val="22"/>
        </w:rPr>
        <w:t xml:space="preserve">Punti Nascita, appartenenti a 14 su 21 Regioni e/o Province Autonome italiane. </w:t>
      </w:r>
    </w:p>
    <w:p w14:paraId="02BC5A21" w14:textId="202FD125" w:rsidR="000E0242" w:rsidRDefault="009215C6" w:rsidP="00560ADB">
      <w:pPr>
        <w:widowControl w:val="0"/>
        <w:jc w:val="both"/>
        <w:rPr>
          <w:rFonts w:cstheme="minorHAnsi"/>
          <w:sz w:val="22"/>
          <w:szCs w:val="22"/>
        </w:rPr>
      </w:pPr>
      <w:r>
        <w:rPr>
          <w:rFonts w:cstheme="minorHAnsi"/>
          <w:sz w:val="22"/>
          <w:szCs w:val="22"/>
        </w:rPr>
        <w:t>A</w:t>
      </w:r>
      <w:r w:rsidR="00560ADB" w:rsidRPr="00560ADB">
        <w:rPr>
          <w:rFonts w:cstheme="minorHAnsi"/>
          <w:sz w:val="22"/>
          <w:szCs w:val="22"/>
        </w:rPr>
        <w:t xml:space="preserve">l progetto triennale, che si completerà a metà 2025, </w:t>
      </w:r>
      <w:r>
        <w:rPr>
          <w:rFonts w:cstheme="minorHAnsi"/>
          <w:sz w:val="22"/>
          <w:szCs w:val="22"/>
        </w:rPr>
        <w:t xml:space="preserve">partecipano </w:t>
      </w:r>
      <w:r w:rsidR="00560ADB" w:rsidRPr="00560ADB">
        <w:rPr>
          <w:rFonts w:cstheme="minorHAnsi"/>
          <w:sz w:val="22"/>
          <w:szCs w:val="22"/>
        </w:rPr>
        <w:t>le Società scientifiche che si occupano dell’assistenza perinatale e le Federazioni Nazionali delle ostetriche e degli infermieri e nello specifico: la Società Italiana di Neonatologia (SIN), la Società Italiana di Pediatria (SIP), la Società Italiana di Ginecologia e Ostetricia (SIGO), la Società Italiana di Nutrizione Pediatrica (SINUPE), l’Associazione Ostetrici Ginecologi Ospedalieri Italiani (AOGOI), la Federazione Nazionale degli Ordini della Professione di Ostetrica (FNOPO), la Federazione Nazionale degli Ordini delle Professioni Infermieristiche (FNOPI), la Società Italiana di Neonatologia Infermieristica (SIN INF), la Società Italiana di Pediatria Infermieristica (SIPINF), d’intesa con l’associazione dei genitori VIVERE ETS.</w:t>
      </w:r>
    </w:p>
    <w:p w14:paraId="1105171A" w14:textId="7966A2FC" w:rsidR="00560ADB" w:rsidRPr="00006E29" w:rsidRDefault="00006E29" w:rsidP="009215C6">
      <w:pPr>
        <w:widowControl w:val="0"/>
        <w:jc w:val="both"/>
        <w:rPr>
          <w:rFonts w:cstheme="minorHAnsi"/>
          <w:sz w:val="22"/>
          <w:szCs w:val="22"/>
        </w:rPr>
      </w:pPr>
      <w:r>
        <w:rPr>
          <w:rFonts w:cstheme="minorHAnsi"/>
          <w:sz w:val="22"/>
          <w:szCs w:val="22"/>
        </w:rPr>
        <w:t>Tra gli interventi mirati</w:t>
      </w:r>
      <w:r w:rsidR="0016494D">
        <w:rPr>
          <w:rFonts w:cstheme="minorHAnsi"/>
          <w:sz w:val="22"/>
          <w:szCs w:val="22"/>
        </w:rPr>
        <w:t xml:space="preserve"> del progetto</w:t>
      </w:r>
      <w:r>
        <w:rPr>
          <w:rFonts w:cstheme="minorHAnsi"/>
          <w:sz w:val="22"/>
          <w:szCs w:val="22"/>
        </w:rPr>
        <w:t xml:space="preserve">, c’è la </w:t>
      </w:r>
      <w:r w:rsidRPr="00006E29">
        <w:rPr>
          <w:rFonts w:cstheme="minorHAnsi"/>
          <w:sz w:val="22"/>
          <w:szCs w:val="22"/>
        </w:rPr>
        <w:t>maggior diffusione delle pratiche facilitanti l’avvio</w:t>
      </w:r>
      <w:r>
        <w:rPr>
          <w:rFonts w:cstheme="minorHAnsi"/>
          <w:sz w:val="22"/>
          <w:szCs w:val="22"/>
        </w:rPr>
        <w:t xml:space="preserve"> e </w:t>
      </w:r>
      <w:r w:rsidR="000E0242">
        <w:rPr>
          <w:rFonts w:cstheme="minorHAnsi"/>
          <w:sz w:val="22"/>
          <w:szCs w:val="22"/>
        </w:rPr>
        <w:t xml:space="preserve">la </w:t>
      </w:r>
      <w:r>
        <w:rPr>
          <w:rFonts w:cstheme="minorHAnsi"/>
          <w:sz w:val="22"/>
          <w:szCs w:val="22"/>
        </w:rPr>
        <w:t>durata</w:t>
      </w:r>
      <w:r w:rsidRPr="00006E29">
        <w:rPr>
          <w:rFonts w:cstheme="minorHAnsi"/>
          <w:sz w:val="22"/>
          <w:szCs w:val="22"/>
        </w:rPr>
        <w:t xml:space="preserve"> dell’allattamento</w:t>
      </w:r>
      <w:r w:rsidRPr="00C56D43">
        <w:rPr>
          <w:rFonts w:cstheme="minorHAnsi"/>
          <w:sz w:val="22"/>
          <w:szCs w:val="22"/>
        </w:rPr>
        <w:t xml:space="preserve">, </w:t>
      </w:r>
      <w:r w:rsidR="00C56D43" w:rsidRPr="00C56D43">
        <w:rPr>
          <w:rFonts w:cstheme="minorHAnsi"/>
          <w:sz w:val="22"/>
          <w:szCs w:val="22"/>
        </w:rPr>
        <w:t xml:space="preserve">come ad esempio il </w:t>
      </w:r>
      <w:r w:rsidR="00C56D43" w:rsidRPr="008C60C0">
        <w:rPr>
          <w:rFonts w:cstheme="minorHAnsi"/>
          <w:b/>
          <w:bCs/>
          <w:sz w:val="22"/>
          <w:szCs w:val="22"/>
        </w:rPr>
        <w:t>contatto pelle a pelle</w:t>
      </w:r>
      <w:r w:rsidR="00C56D43" w:rsidRPr="00C56D43">
        <w:rPr>
          <w:rFonts w:cstheme="minorHAnsi"/>
          <w:sz w:val="22"/>
          <w:szCs w:val="22"/>
        </w:rPr>
        <w:t xml:space="preserve"> sin da subito in sala parto. </w:t>
      </w:r>
      <w:r w:rsidR="00C56D43">
        <w:rPr>
          <w:rFonts w:cstheme="minorHAnsi"/>
          <w:sz w:val="22"/>
          <w:szCs w:val="22"/>
        </w:rPr>
        <w:t xml:space="preserve">L’efficacia </w:t>
      </w:r>
      <w:r w:rsidRPr="00C56D43">
        <w:rPr>
          <w:rFonts w:cstheme="minorHAnsi"/>
          <w:sz w:val="22"/>
          <w:szCs w:val="22"/>
        </w:rPr>
        <w:t xml:space="preserve">del </w:t>
      </w:r>
      <w:r w:rsidR="00E0387D" w:rsidRPr="00C56D43">
        <w:rPr>
          <w:rFonts w:cstheme="minorHAnsi"/>
          <w:sz w:val="22"/>
          <w:szCs w:val="22"/>
        </w:rPr>
        <w:t xml:space="preserve">contatto </w:t>
      </w:r>
      <w:r w:rsidRPr="00C56D43">
        <w:rPr>
          <w:rFonts w:cstheme="minorHAnsi"/>
          <w:sz w:val="22"/>
          <w:szCs w:val="22"/>
        </w:rPr>
        <w:t xml:space="preserve">pelle a pelle è </w:t>
      </w:r>
      <w:r w:rsidR="00E0387D" w:rsidRPr="00C56D43">
        <w:rPr>
          <w:rFonts w:cstheme="minorHAnsi"/>
          <w:sz w:val="22"/>
          <w:szCs w:val="22"/>
        </w:rPr>
        <w:t xml:space="preserve">stata </w:t>
      </w:r>
      <w:r w:rsidR="00157122" w:rsidRPr="00C56D43">
        <w:rPr>
          <w:rFonts w:cstheme="minorHAnsi"/>
          <w:sz w:val="22"/>
          <w:szCs w:val="22"/>
        </w:rPr>
        <w:t>confermata</w:t>
      </w:r>
      <w:r w:rsidRPr="00C56D43">
        <w:rPr>
          <w:rFonts w:cstheme="minorHAnsi"/>
          <w:sz w:val="22"/>
          <w:szCs w:val="22"/>
        </w:rPr>
        <w:t xml:space="preserve"> </w:t>
      </w:r>
      <w:r w:rsidR="00E0387D" w:rsidRPr="00C56D43">
        <w:rPr>
          <w:rFonts w:cstheme="minorHAnsi"/>
          <w:sz w:val="22"/>
          <w:szCs w:val="22"/>
        </w:rPr>
        <w:t xml:space="preserve">anche </w:t>
      </w:r>
      <w:r w:rsidRPr="00C56D43">
        <w:rPr>
          <w:rFonts w:cstheme="minorHAnsi"/>
          <w:sz w:val="22"/>
          <w:szCs w:val="22"/>
        </w:rPr>
        <w:t xml:space="preserve">da un recente studio osservazionale prospettico, condotto dalla Neonatologia e Terapia Intensiva Neonatale dell'Ospedale Policlinico di Bari e dall'Ospedale “San Giovanni di Dio” di Melfi. </w:t>
      </w:r>
      <w:r w:rsidR="00E0387D" w:rsidRPr="00C56D43">
        <w:rPr>
          <w:rFonts w:cstheme="minorHAnsi"/>
          <w:sz w:val="22"/>
          <w:szCs w:val="22"/>
        </w:rPr>
        <w:t>Sono stati arruolati complessivamente 160 neonati, di cui 79 (49,4%) sottoposti a</w:t>
      </w:r>
      <w:r w:rsidR="001833A5" w:rsidRPr="00C56D43">
        <w:rPr>
          <w:rFonts w:cstheme="minorHAnsi"/>
          <w:sz w:val="22"/>
          <w:szCs w:val="22"/>
        </w:rPr>
        <w:t>l contatto pelle a pelle.</w:t>
      </w:r>
      <w:r w:rsidR="00E0387D" w:rsidRPr="00C56D43">
        <w:rPr>
          <w:rFonts w:cstheme="minorHAnsi"/>
          <w:sz w:val="22"/>
          <w:szCs w:val="22"/>
        </w:rPr>
        <w:t xml:space="preserve"> È emerso che, a tre mesi di vita, la percentuale di allattamento al seno esclusivo era </w:t>
      </w:r>
      <w:r w:rsidR="00612C89" w:rsidRPr="00C56D43">
        <w:rPr>
          <w:rFonts w:cstheme="minorHAnsi"/>
          <w:sz w:val="22"/>
          <w:szCs w:val="22"/>
        </w:rPr>
        <w:t>maggiore (</w:t>
      </w:r>
      <w:r w:rsidR="00E0387D" w:rsidRPr="00C56D43">
        <w:rPr>
          <w:rFonts w:cstheme="minorHAnsi"/>
          <w:sz w:val="22"/>
          <w:szCs w:val="22"/>
        </w:rPr>
        <w:t>7</w:t>
      </w:r>
      <w:r w:rsidR="00612C89" w:rsidRPr="00C56D43">
        <w:rPr>
          <w:rFonts w:cstheme="minorHAnsi"/>
          <w:sz w:val="22"/>
          <w:szCs w:val="22"/>
        </w:rPr>
        <w:t xml:space="preserve">1 </w:t>
      </w:r>
      <w:r w:rsidR="00E0387D" w:rsidRPr="00C56D43">
        <w:rPr>
          <w:rFonts w:cstheme="minorHAnsi"/>
          <w:sz w:val="22"/>
          <w:szCs w:val="22"/>
        </w:rPr>
        <w:t>%</w:t>
      </w:r>
      <w:r w:rsidR="00612C89" w:rsidRPr="00C56D43">
        <w:rPr>
          <w:rFonts w:cstheme="minorHAnsi"/>
          <w:sz w:val="22"/>
          <w:szCs w:val="22"/>
        </w:rPr>
        <w:t>)</w:t>
      </w:r>
      <w:r w:rsidR="00E0387D" w:rsidRPr="00C56D43">
        <w:rPr>
          <w:rFonts w:cstheme="minorHAnsi"/>
          <w:sz w:val="22"/>
          <w:szCs w:val="22"/>
        </w:rPr>
        <w:t xml:space="preserve"> nei neonati sottoposti a</w:t>
      </w:r>
      <w:r w:rsidR="00C56D43">
        <w:rPr>
          <w:rFonts w:cstheme="minorHAnsi"/>
          <w:sz w:val="22"/>
          <w:szCs w:val="22"/>
        </w:rPr>
        <w:t xml:space="preserve"> contatto pelle a pelle </w:t>
      </w:r>
      <w:r w:rsidR="00E0387D" w:rsidRPr="00C56D43">
        <w:rPr>
          <w:rFonts w:cstheme="minorHAnsi"/>
          <w:sz w:val="22"/>
          <w:szCs w:val="22"/>
        </w:rPr>
        <w:t xml:space="preserve">alla nascita, rispetto </w:t>
      </w:r>
      <w:r w:rsidR="00612C89" w:rsidRPr="00C56D43">
        <w:rPr>
          <w:rFonts w:cstheme="minorHAnsi"/>
          <w:sz w:val="22"/>
          <w:szCs w:val="22"/>
        </w:rPr>
        <w:t xml:space="preserve">ai </w:t>
      </w:r>
      <w:r w:rsidR="00E0387D" w:rsidRPr="00C56D43">
        <w:rPr>
          <w:rFonts w:cstheme="minorHAnsi"/>
          <w:sz w:val="22"/>
          <w:szCs w:val="22"/>
        </w:rPr>
        <w:t xml:space="preserve">neonati non sottoposti a </w:t>
      </w:r>
      <w:r w:rsidR="00C56D43">
        <w:rPr>
          <w:rFonts w:cstheme="minorHAnsi"/>
          <w:sz w:val="22"/>
          <w:szCs w:val="22"/>
        </w:rPr>
        <w:t>questa pratica</w:t>
      </w:r>
      <w:r w:rsidR="00612C89" w:rsidRPr="00C56D43">
        <w:rPr>
          <w:rFonts w:cstheme="minorHAnsi"/>
          <w:sz w:val="22"/>
          <w:szCs w:val="22"/>
        </w:rPr>
        <w:t xml:space="preserve"> (53 %)</w:t>
      </w:r>
      <w:r w:rsidR="00E0387D" w:rsidRPr="00C56D43">
        <w:rPr>
          <w:rFonts w:cstheme="minorHAnsi"/>
          <w:sz w:val="22"/>
          <w:szCs w:val="22"/>
        </w:rPr>
        <w:t>.</w:t>
      </w:r>
    </w:p>
    <w:p w14:paraId="34D6C3B2" w14:textId="6A7FDF08" w:rsidR="00A477B1" w:rsidRDefault="000E0242" w:rsidP="007D03D9">
      <w:pPr>
        <w:widowControl w:val="0"/>
        <w:jc w:val="both"/>
        <w:rPr>
          <w:rFonts w:cstheme="minorHAnsi"/>
          <w:sz w:val="22"/>
          <w:szCs w:val="22"/>
        </w:rPr>
      </w:pPr>
      <w:r w:rsidRPr="008C60C0">
        <w:rPr>
          <w:rFonts w:cstheme="minorHAnsi"/>
          <w:sz w:val="22"/>
          <w:szCs w:val="22"/>
        </w:rPr>
        <w:t xml:space="preserve">Un </w:t>
      </w:r>
      <w:r w:rsidR="00C56D43" w:rsidRPr="008C60C0">
        <w:rPr>
          <w:rFonts w:cstheme="minorHAnsi"/>
          <w:sz w:val="22"/>
          <w:szCs w:val="22"/>
        </w:rPr>
        <w:t>altro</w:t>
      </w:r>
      <w:r>
        <w:rPr>
          <w:rFonts w:cstheme="minorHAnsi"/>
          <w:sz w:val="22"/>
          <w:szCs w:val="22"/>
        </w:rPr>
        <w:t xml:space="preserve"> strumento </w:t>
      </w:r>
      <w:r w:rsidR="00612C89">
        <w:rPr>
          <w:rFonts w:cstheme="minorHAnsi"/>
          <w:sz w:val="22"/>
          <w:szCs w:val="22"/>
        </w:rPr>
        <w:t>risulta</w:t>
      </w:r>
      <w:r w:rsidR="00C56D43">
        <w:rPr>
          <w:rFonts w:cstheme="minorHAnsi"/>
          <w:sz w:val="22"/>
          <w:szCs w:val="22"/>
        </w:rPr>
        <w:t>to</w:t>
      </w:r>
      <w:r>
        <w:rPr>
          <w:rFonts w:cstheme="minorHAnsi"/>
          <w:sz w:val="22"/>
          <w:szCs w:val="22"/>
        </w:rPr>
        <w:t xml:space="preserve"> </w:t>
      </w:r>
      <w:r w:rsidR="00C56D43">
        <w:rPr>
          <w:rFonts w:cstheme="minorHAnsi"/>
          <w:sz w:val="22"/>
          <w:szCs w:val="22"/>
        </w:rPr>
        <w:t xml:space="preserve">molto </w:t>
      </w:r>
      <w:r>
        <w:rPr>
          <w:rFonts w:cstheme="minorHAnsi"/>
          <w:sz w:val="22"/>
          <w:szCs w:val="22"/>
        </w:rPr>
        <w:t>efficace per la</w:t>
      </w:r>
      <w:r w:rsidR="00E27053" w:rsidRPr="00E27053">
        <w:rPr>
          <w:rFonts w:cstheme="minorHAnsi"/>
          <w:sz w:val="22"/>
          <w:szCs w:val="22"/>
        </w:rPr>
        <w:t xml:space="preserve"> promozione e</w:t>
      </w:r>
      <w:r>
        <w:rPr>
          <w:rFonts w:cstheme="minorHAnsi"/>
          <w:sz w:val="22"/>
          <w:szCs w:val="22"/>
        </w:rPr>
        <w:t>d il</w:t>
      </w:r>
      <w:r w:rsidR="00E27053" w:rsidRPr="00E27053">
        <w:rPr>
          <w:rFonts w:cstheme="minorHAnsi"/>
          <w:sz w:val="22"/>
          <w:szCs w:val="22"/>
        </w:rPr>
        <w:t xml:space="preserve"> sostegno</w:t>
      </w:r>
      <w:r>
        <w:rPr>
          <w:rFonts w:cstheme="minorHAnsi"/>
          <w:sz w:val="22"/>
          <w:szCs w:val="22"/>
        </w:rPr>
        <w:t xml:space="preserve"> </w:t>
      </w:r>
      <w:r w:rsidR="0016494D">
        <w:rPr>
          <w:rFonts w:cstheme="minorHAnsi"/>
          <w:sz w:val="22"/>
          <w:szCs w:val="22"/>
        </w:rPr>
        <w:t>dell’</w:t>
      </w:r>
      <w:r w:rsidR="00E27053" w:rsidRPr="00E27053">
        <w:rPr>
          <w:rFonts w:cstheme="minorHAnsi"/>
          <w:sz w:val="22"/>
          <w:szCs w:val="22"/>
        </w:rPr>
        <w:t>allattamento</w:t>
      </w:r>
      <w:r>
        <w:rPr>
          <w:rFonts w:cstheme="minorHAnsi"/>
          <w:sz w:val="22"/>
          <w:szCs w:val="22"/>
        </w:rPr>
        <w:t xml:space="preserve"> è </w:t>
      </w:r>
      <w:r w:rsidR="00E27053">
        <w:rPr>
          <w:rFonts w:cstheme="minorHAnsi"/>
          <w:sz w:val="22"/>
          <w:szCs w:val="22"/>
        </w:rPr>
        <w:t xml:space="preserve">il </w:t>
      </w:r>
      <w:r w:rsidR="00E27053" w:rsidRPr="00E27053">
        <w:rPr>
          <w:rFonts w:cstheme="minorHAnsi"/>
          <w:b/>
          <w:bCs/>
          <w:sz w:val="22"/>
          <w:szCs w:val="22"/>
        </w:rPr>
        <w:t>tele-</w:t>
      </w:r>
      <w:r w:rsidR="00E27053" w:rsidRPr="00E27053">
        <w:rPr>
          <w:rFonts w:cstheme="minorHAnsi"/>
          <w:b/>
          <w:bCs/>
          <w:sz w:val="22"/>
          <w:szCs w:val="22"/>
        </w:rPr>
        <w:lastRenderedPageBreak/>
        <w:t>supporto</w:t>
      </w:r>
      <w:r w:rsidR="00E27053" w:rsidRPr="00E27053">
        <w:rPr>
          <w:rFonts w:cstheme="minorHAnsi"/>
          <w:sz w:val="22"/>
          <w:szCs w:val="22"/>
        </w:rPr>
        <w:t xml:space="preserve"> ai genitori</w:t>
      </w:r>
      <w:r w:rsidR="00C56D43">
        <w:rPr>
          <w:rFonts w:cstheme="minorHAnsi"/>
          <w:sz w:val="22"/>
          <w:szCs w:val="22"/>
        </w:rPr>
        <w:t xml:space="preserve">, </w:t>
      </w:r>
      <w:r w:rsidR="00C56D43" w:rsidRPr="00C56D43">
        <w:rPr>
          <w:rFonts w:cstheme="minorHAnsi"/>
          <w:sz w:val="22"/>
          <w:szCs w:val="22"/>
        </w:rPr>
        <w:t xml:space="preserve">di ulteriore aiuto oltre alle usuali visite degli operatori effettuate in presenza. </w:t>
      </w:r>
      <w:r w:rsidR="00E27053" w:rsidRPr="00E27053">
        <w:rPr>
          <w:rFonts w:cstheme="minorHAnsi"/>
          <w:sz w:val="22"/>
          <w:szCs w:val="22"/>
        </w:rPr>
        <w:t xml:space="preserve"> </w:t>
      </w:r>
      <w:r w:rsidR="00C56D43">
        <w:rPr>
          <w:rFonts w:cstheme="minorHAnsi"/>
          <w:sz w:val="22"/>
          <w:szCs w:val="22"/>
        </w:rPr>
        <w:t>L</w:t>
      </w:r>
      <w:r w:rsidR="00BE6809">
        <w:rPr>
          <w:rFonts w:cstheme="minorHAnsi"/>
          <w:sz w:val="22"/>
          <w:szCs w:val="22"/>
        </w:rPr>
        <w:t>’</w:t>
      </w:r>
      <w:r w:rsidR="00E27053">
        <w:rPr>
          <w:rFonts w:cstheme="minorHAnsi"/>
          <w:sz w:val="22"/>
          <w:szCs w:val="22"/>
        </w:rPr>
        <w:t xml:space="preserve">incremento </w:t>
      </w:r>
      <w:r w:rsidR="00E27053" w:rsidRPr="00E27053">
        <w:rPr>
          <w:rFonts w:cstheme="minorHAnsi"/>
          <w:sz w:val="22"/>
          <w:szCs w:val="22"/>
        </w:rPr>
        <w:t>del tasso di allattamento esclusivo a 3 mesi dal parto</w:t>
      </w:r>
      <w:r>
        <w:rPr>
          <w:rFonts w:cstheme="minorHAnsi"/>
          <w:sz w:val="22"/>
          <w:szCs w:val="22"/>
        </w:rPr>
        <w:t xml:space="preserve"> </w:t>
      </w:r>
      <w:r w:rsidR="00BE6809">
        <w:rPr>
          <w:rFonts w:cstheme="minorHAnsi"/>
          <w:sz w:val="22"/>
          <w:szCs w:val="22"/>
        </w:rPr>
        <w:t xml:space="preserve">aumenta del 25% col tele-supporto, mostrando un </w:t>
      </w:r>
      <w:r w:rsidR="00E27053" w:rsidRPr="00E27053">
        <w:rPr>
          <w:rFonts w:cstheme="minorHAnsi"/>
          <w:sz w:val="22"/>
          <w:szCs w:val="22"/>
        </w:rPr>
        <w:t>effetto positivo anche fino ai 6 mesi</w:t>
      </w:r>
      <w:r w:rsidR="00E27053">
        <w:rPr>
          <w:rFonts w:cstheme="minorHAnsi"/>
          <w:sz w:val="22"/>
          <w:szCs w:val="22"/>
        </w:rPr>
        <w:t>. Su queste basi</w:t>
      </w:r>
      <w:r w:rsidR="00E27053" w:rsidRPr="00E27053">
        <w:rPr>
          <w:rFonts w:cstheme="minorHAnsi"/>
          <w:sz w:val="22"/>
          <w:szCs w:val="22"/>
        </w:rPr>
        <w:t xml:space="preserve">, la </w:t>
      </w:r>
      <w:r w:rsidR="00E27053">
        <w:rPr>
          <w:rFonts w:cstheme="minorHAnsi"/>
          <w:sz w:val="22"/>
          <w:szCs w:val="22"/>
        </w:rPr>
        <w:t>SIN</w:t>
      </w:r>
      <w:r w:rsidR="00E27053" w:rsidRPr="00E27053">
        <w:rPr>
          <w:rFonts w:cstheme="minorHAnsi"/>
          <w:sz w:val="22"/>
          <w:szCs w:val="22"/>
        </w:rPr>
        <w:t xml:space="preserve"> ha realizzato e diffuso una </w:t>
      </w:r>
      <w:r w:rsidR="00E27053" w:rsidRPr="00E27053">
        <w:rPr>
          <w:rFonts w:cstheme="minorHAnsi"/>
          <w:i/>
          <w:iCs/>
          <w:sz w:val="22"/>
          <w:szCs w:val="22"/>
        </w:rPr>
        <w:t>Position Statement sul Tele-supporto all’Allattamento,</w:t>
      </w:r>
      <w:r w:rsidR="00E27053" w:rsidRPr="00E27053">
        <w:rPr>
          <w:rFonts w:cstheme="minorHAnsi"/>
          <w:sz w:val="22"/>
          <w:szCs w:val="22"/>
        </w:rPr>
        <w:t xml:space="preserve"> coordinata dal dott. Riccardo Davanzo, Presidente della Commissione Allattamento della Società Italiana di Neonatologia (COMASIN).</w:t>
      </w:r>
    </w:p>
    <w:p w14:paraId="11ACFCE5" w14:textId="77777777" w:rsidR="00691400" w:rsidRDefault="00691400" w:rsidP="007D03D9">
      <w:pPr>
        <w:widowControl w:val="0"/>
        <w:jc w:val="both"/>
        <w:rPr>
          <w:rFonts w:cstheme="minorHAnsi"/>
          <w:i/>
          <w:iCs/>
          <w:sz w:val="22"/>
          <w:szCs w:val="22"/>
        </w:rPr>
      </w:pPr>
    </w:p>
    <w:p w14:paraId="38DFC224" w14:textId="39E03AD5" w:rsidR="0016494D" w:rsidRPr="002C47DC" w:rsidRDefault="00813A34" w:rsidP="007D03D9">
      <w:pPr>
        <w:widowControl w:val="0"/>
        <w:jc w:val="both"/>
        <w:rPr>
          <w:rFonts w:cstheme="minorHAnsi"/>
          <w:i/>
          <w:iCs/>
          <w:sz w:val="22"/>
          <w:szCs w:val="22"/>
        </w:rPr>
      </w:pPr>
      <w:r w:rsidRPr="00813A34">
        <w:rPr>
          <w:rFonts w:cstheme="minorHAnsi"/>
          <w:i/>
          <w:iCs/>
          <w:sz w:val="22"/>
          <w:szCs w:val="22"/>
        </w:rPr>
        <w:t xml:space="preserve">“Con il sostegno e il supporto giusti, la mamma può essere aiutata a superare </w:t>
      </w:r>
      <w:r w:rsidR="00BE6809">
        <w:rPr>
          <w:rFonts w:cstheme="minorHAnsi"/>
          <w:i/>
          <w:iCs/>
          <w:sz w:val="22"/>
          <w:szCs w:val="22"/>
        </w:rPr>
        <w:t>eventuali</w:t>
      </w:r>
      <w:r w:rsidRPr="00813A34">
        <w:rPr>
          <w:rFonts w:cstheme="minorHAnsi"/>
          <w:i/>
          <w:iCs/>
          <w:sz w:val="22"/>
          <w:szCs w:val="22"/>
        </w:rPr>
        <w:t xml:space="preserve"> difficoltà iniziali</w:t>
      </w:r>
      <w:r w:rsidR="00BE6809">
        <w:rPr>
          <w:rFonts w:cstheme="minorHAnsi"/>
          <w:i/>
          <w:iCs/>
          <w:sz w:val="22"/>
          <w:szCs w:val="22"/>
        </w:rPr>
        <w:t>. Ne vale la pena, visto che la</w:t>
      </w:r>
      <w:r w:rsidRPr="00813A34">
        <w:rPr>
          <w:rFonts w:cstheme="minorHAnsi"/>
          <w:i/>
          <w:iCs/>
          <w:sz w:val="22"/>
          <w:szCs w:val="22"/>
        </w:rPr>
        <w:t xml:space="preserve"> pratica naturale</w:t>
      </w:r>
      <w:r w:rsidR="00BE6809">
        <w:rPr>
          <w:rFonts w:cstheme="minorHAnsi"/>
          <w:i/>
          <w:iCs/>
          <w:sz w:val="22"/>
          <w:szCs w:val="22"/>
        </w:rPr>
        <w:t xml:space="preserve"> dell’allattamento è </w:t>
      </w:r>
      <w:r w:rsidRPr="00813A34">
        <w:rPr>
          <w:rFonts w:cstheme="minorHAnsi"/>
          <w:i/>
          <w:iCs/>
          <w:sz w:val="22"/>
          <w:szCs w:val="22"/>
        </w:rPr>
        <w:t xml:space="preserve">voucher di salute per il </w:t>
      </w:r>
      <w:r w:rsidR="006B6C07">
        <w:rPr>
          <w:rFonts w:cstheme="minorHAnsi"/>
          <w:i/>
          <w:iCs/>
          <w:sz w:val="22"/>
          <w:szCs w:val="22"/>
        </w:rPr>
        <w:t>lattante</w:t>
      </w:r>
      <w:r w:rsidRPr="00813A34">
        <w:rPr>
          <w:rFonts w:cstheme="minorHAnsi"/>
          <w:i/>
          <w:iCs/>
          <w:sz w:val="22"/>
          <w:szCs w:val="22"/>
        </w:rPr>
        <w:t xml:space="preserve">, ma anche per </w:t>
      </w:r>
      <w:r w:rsidR="00D0453A">
        <w:rPr>
          <w:rFonts w:cstheme="minorHAnsi"/>
          <w:i/>
          <w:iCs/>
          <w:sz w:val="22"/>
          <w:szCs w:val="22"/>
        </w:rPr>
        <w:t>sé</w:t>
      </w:r>
      <w:r w:rsidR="00C56D43">
        <w:rPr>
          <w:rFonts w:cstheme="minorHAnsi"/>
          <w:i/>
          <w:iCs/>
          <w:sz w:val="22"/>
          <w:szCs w:val="22"/>
        </w:rPr>
        <w:t xml:space="preserve"> </w:t>
      </w:r>
      <w:r w:rsidR="00BE6809">
        <w:rPr>
          <w:rFonts w:cstheme="minorHAnsi"/>
          <w:i/>
          <w:iCs/>
          <w:sz w:val="22"/>
          <w:szCs w:val="22"/>
        </w:rPr>
        <w:t>stessa</w:t>
      </w:r>
      <w:r w:rsidRPr="00813A34">
        <w:rPr>
          <w:rFonts w:cstheme="minorHAnsi"/>
          <w:i/>
          <w:iCs/>
          <w:sz w:val="22"/>
          <w:szCs w:val="22"/>
        </w:rPr>
        <w:t>”</w:t>
      </w:r>
      <w:r>
        <w:rPr>
          <w:rFonts w:cstheme="minorHAnsi"/>
          <w:sz w:val="22"/>
          <w:szCs w:val="22"/>
        </w:rPr>
        <w:t xml:space="preserve">, </w:t>
      </w:r>
      <w:r w:rsidR="000E0242">
        <w:rPr>
          <w:rFonts w:cstheme="minorHAnsi"/>
          <w:sz w:val="22"/>
          <w:szCs w:val="22"/>
        </w:rPr>
        <w:t xml:space="preserve">conclude </w:t>
      </w:r>
      <w:r>
        <w:rPr>
          <w:rFonts w:cstheme="minorHAnsi"/>
          <w:sz w:val="22"/>
          <w:szCs w:val="22"/>
        </w:rPr>
        <w:t>il</w:t>
      </w:r>
      <w:r w:rsidR="000E0242">
        <w:rPr>
          <w:rFonts w:cstheme="minorHAnsi"/>
          <w:sz w:val="22"/>
          <w:szCs w:val="22"/>
        </w:rPr>
        <w:t xml:space="preserve"> Presidente</w:t>
      </w:r>
      <w:r>
        <w:rPr>
          <w:rFonts w:cstheme="minorHAnsi"/>
          <w:sz w:val="22"/>
          <w:szCs w:val="22"/>
        </w:rPr>
        <w:t xml:space="preserve"> Orfeo. “</w:t>
      </w:r>
      <w:r w:rsidR="002C47DC" w:rsidRPr="002C47DC">
        <w:rPr>
          <w:rFonts w:cstheme="minorHAnsi"/>
          <w:i/>
          <w:iCs/>
          <w:sz w:val="22"/>
          <w:szCs w:val="22"/>
        </w:rPr>
        <w:t xml:space="preserve">Il latte materno, infatti, rappresenta l’alimento ideale, perfetto per il neonato, ma allattare a lungo porta benefici anche alla donna, proteggendola </w:t>
      </w:r>
      <w:r w:rsidR="002C47DC">
        <w:rPr>
          <w:rFonts w:cstheme="minorHAnsi"/>
          <w:i/>
          <w:iCs/>
          <w:sz w:val="22"/>
          <w:szCs w:val="22"/>
        </w:rPr>
        <w:t xml:space="preserve">ad esempio </w:t>
      </w:r>
      <w:r w:rsidR="002C47DC" w:rsidRPr="002C47DC">
        <w:rPr>
          <w:rFonts w:cstheme="minorHAnsi"/>
          <w:i/>
          <w:iCs/>
          <w:sz w:val="22"/>
          <w:szCs w:val="22"/>
        </w:rPr>
        <w:t xml:space="preserve">dal tumore alla mammella e all’ovaio. </w:t>
      </w:r>
      <w:r w:rsidR="002C47DC">
        <w:rPr>
          <w:rFonts w:cstheme="minorHAnsi"/>
          <w:i/>
          <w:iCs/>
          <w:sz w:val="22"/>
          <w:szCs w:val="22"/>
        </w:rPr>
        <w:t xml:space="preserve">È </w:t>
      </w:r>
      <w:r w:rsidR="006B6C07">
        <w:rPr>
          <w:rFonts w:cstheme="minorHAnsi"/>
          <w:i/>
          <w:iCs/>
          <w:sz w:val="22"/>
          <w:szCs w:val="22"/>
        </w:rPr>
        <w:t xml:space="preserve">ben comprensibile </w:t>
      </w:r>
      <w:r w:rsidR="002C47DC">
        <w:rPr>
          <w:rFonts w:cstheme="minorHAnsi"/>
          <w:i/>
          <w:iCs/>
          <w:sz w:val="22"/>
          <w:szCs w:val="22"/>
        </w:rPr>
        <w:t>c</w:t>
      </w:r>
      <w:r w:rsidR="006B6C07">
        <w:rPr>
          <w:rFonts w:cstheme="minorHAnsi"/>
          <w:i/>
          <w:iCs/>
          <w:sz w:val="22"/>
          <w:szCs w:val="22"/>
        </w:rPr>
        <w:t>ome</w:t>
      </w:r>
      <w:r w:rsidR="002C47DC">
        <w:rPr>
          <w:rFonts w:cstheme="minorHAnsi"/>
          <w:i/>
          <w:iCs/>
          <w:sz w:val="22"/>
          <w:szCs w:val="22"/>
        </w:rPr>
        <w:t xml:space="preserve"> nei primi giorni l’allattamento </w:t>
      </w:r>
      <w:r w:rsidR="006B6C07">
        <w:rPr>
          <w:rFonts w:cstheme="minorHAnsi"/>
          <w:i/>
          <w:iCs/>
          <w:sz w:val="22"/>
          <w:szCs w:val="22"/>
        </w:rPr>
        <w:t xml:space="preserve">possa </w:t>
      </w:r>
      <w:r w:rsidR="002C47DC">
        <w:rPr>
          <w:rFonts w:cstheme="minorHAnsi"/>
          <w:i/>
          <w:iCs/>
          <w:sz w:val="22"/>
          <w:szCs w:val="22"/>
        </w:rPr>
        <w:t>divent</w:t>
      </w:r>
      <w:r w:rsidR="006B6C07">
        <w:rPr>
          <w:rFonts w:cstheme="minorHAnsi"/>
          <w:i/>
          <w:iCs/>
          <w:sz w:val="22"/>
          <w:szCs w:val="22"/>
        </w:rPr>
        <w:t>are</w:t>
      </w:r>
      <w:r w:rsidR="002C47DC">
        <w:rPr>
          <w:rFonts w:cstheme="minorHAnsi"/>
          <w:i/>
          <w:iCs/>
          <w:sz w:val="22"/>
          <w:szCs w:val="22"/>
        </w:rPr>
        <w:t xml:space="preserve"> la pratica centrale nella triade mamma-papà-neonato, alla quale anche il padre può e deve contribuire, </w:t>
      </w:r>
      <w:r w:rsidR="00BE6809">
        <w:rPr>
          <w:rFonts w:cstheme="minorHAnsi"/>
          <w:i/>
          <w:iCs/>
          <w:sz w:val="22"/>
          <w:szCs w:val="22"/>
        </w:rPr>
        <w:t>in maniera convinta e sicura</w:t>
      </w:r>
      <w:r w:rsidR="00D0453A">
        <w:rPr>
          <w:rFonts w:cstheme="minorHAnsi"/>
          <w:i/>
          <w:iCs/>
          <w:sz w:val="22"/>
          <w:szCs w:val="22"/>
        </w:rPr>
        <w:t>”</w:t>
      </w:r>
      <w:r w:rsidR="00BE6809">
        <w:rPr>
          <w:rFonts w:cstheme="minorHAnsi"/>
          <w:i/>
          <w:iCs/>
          <w:sz w:val="22"/>
          <w:szCs w:val="22"/>
        </w:rPr>
        <w:t>.</w:t>
      </w:r>
    </w:p>
    <w:p w14:paraId="19C2EFFE" w14:textId="77777777" w:rsidR="00D365CC" w:rsidRDefault="00D365CC" w:rsidP="007D03D9">
      <w:pPr>
        <w:widowControl w:val="0"/>
        <w:jc w:val="both"/>
        <w:rPr>
          <w:rFonts w:cstheme="minorHAnsi"/>
          <w:sz w:val="22"/>
          <w:szCs w:val="22"/>
        </w:rPr>
      </w:pPr>
    </w:p>
    <w:p w14:paraId="5A60F8CA" w14:textId="77777777" w:rsidR="00A477B1" w:rsidRPr="007D03D9" w:rsidRDefault="00A477B1" w:rsidP="007D03D9">
      <w:pPr>
        <w:widowControl w:val="0"/>
        <w:jc w:val="both"/>
        <w:rPr>
          <w:rFonts w:cstheme="minorHAnsi"/>
          <w:sz w:val="22"/>
          <w:szCs w:val="22"/>
        </w:rPr>
      </w:pPr>
    </w:p>
    <w:p w14:paraId="384A7A13" w14:textId="77777777" w:rsidR="00174533" w:rsidRPr="00174533" w:rsidRDefault="00174533" w:rsidP="00174533">
      <w:pPr>
        <w:widowControl w:val="0"/>
        <w:jc w:val="both"/>
        <w:rPr>
          <w:rFonts w:cstheme="minorHAnsi"/>
          <w:sz w:val="20"/>
          <w:szCs w:val="20"/>
        </w:rPr>
      </w:pPr>
    </w:p>
    <w:p w14:paraId="1C3A0DA9" w14:textId="77777777" w:rsidR="00174533" w:rsidRPr="00174533" w:rsidRDefault="00174533" w:rsidP="00174533">
      <w:pPr>
        <w:widowControl w:val="0"/>
        <w:jc w:val="both"/>
        <w:rPr>
          <w:rFonts w:cstheme="minorHAnsi"/>
          <w:sz w:val="20"/>
          <w:szCs w:val="20"/>
        </w:rPr>
      </w:pPr>
    </w:p>
    <w:p w14:paraId="5B25874B" w14:textId="7A2ACF4D" w:rsidR="00CA4F61" w:rsidRPr="00DC7855" w:rsidRDefault="00CA4F61" w:rsidP="005378CA">
      <w:pPr>
        <w:widowControl w:val="0"/>
        <w:jc w:val="both"/>
        <w:rPr>
          <w:rFonts w:cstheme="minorHAnsi"/>
          <w:sz w:val="20"/>
          <w:szCs w:val="20"/>
        </w:rPr>
      </w:pPr>
      <w:r w:rsidRPr="00DC7855">
        <w:rPr>
          <w:rFonts w:cstheme="minorHAnsi"/>
          <w:sz w:val="20"/>
          <w:szCs w:val="20"/>
        </w:rPr>
        <w:t>_______________________________________________________________________________________</w:t>
      </w:r>
      <w:r w:rsidR="00976818">
        <w:rPr>
          <w:rFonts w:cstheme="minorHAnsi"/>
          <w:sz w:val="20"/>
          <w:szCs w:val="20"/>
        </w:rPr>
        <w:t>_______</w:t>
      </w:r>
    </w:p>
    <w:p w14:paraId="49C41D97" w14:textId="77777777" w:rsidR="00CA4F61" w:rsidRPr="00DC7855" w:rsidRDefault="00CA4F61" w:rsidP="005378CA">
      <w:pPr>
        <w:widowControl w:val="0"/>
        <w:jc w:val="both"/>
        <w:rPr>
          <w:rFonts w:cstheme="minorHAnsi"/>
          <w:sz w:val="20"/>
          <w:szCs w:val="20"/>
        </w:rPr>
      </w:pPr>
      <w:r w:rsidRPr="00DC7855">
        <w:rPr>
          <w:rFonts w:cstheme="minorHAnsi"/>
          <w:sz w:val="20"/>
          <w:szCs w:val="20"/>
        </w:rPr>
        <w:t>UFFICIO STAMPA</w:t>
      </w:r>
      <w:r w:rsidRPr="00DC7855">
        <w:rPr>
          <w:rFonts w:cstheme="minorHAnsi"/>
          <w:b/>
          <w:bCs/>
          <w:sz w:val="20"/>
          <w:szCs w:val="20"/>
        </w:rPr>
        <w:t xml:space="preserve"> SIN Società Italiana di Neonatologia</w:t>
      </w:r>
      <w:r w:rsidRPr="00DC7855">
        <w:rPr>
          <w:rFonts w:cstheme="minorHAnsi"/>
          <w:b/>
          <w:bCs/>
          <w:i/>
          <w:iCs/>
          <w:sz w:val="20"/>
          <w:szCs w:val="20"/>
        </w:rPr>
        <w:t xml:space="preserve"> </w:t>
      </w:r>
    </w:p>
    <w:p w14:paraId="03AFFF6D" w14:textId="6ED7E24F" w:rsidR="00CA4F61" w:rsidRPr="00DC7855" w:rsidRDefault="00CA4F61" w:rsidP="005378CA">
      <w:pPr>
        <w:jc w:val="both"/>
        <w:rPr>
          <w:rFonts w:cstheme="minorHAnsi"/>
          <w:sz w:val="20"/>
          <w:szCs w:val="20"/>
        </w:rPr>
      </w:pPr>
      <w:r w:rsidRPr="00DC7855">
        <w:rPr>
          <w:rFonts w:cstheme="minorHAnsi"/>
          <w:sz w:val="20"/>
          <w:szCs w:val="20"/>
        </w:rPr>
        <w:t xml:space="preserve">BRANDMAKER </w:t>
      </w:r>
      <w:r w:rsidRPr="00DC7855">
        <w:rPr>
          <w:rFonts w:cstheme="minorHAnsi"/>
          <w:sz w:val="20"/>
          <w:szCs w:val="20"/>
        </w:rPr>
        <w:br/>
        <w:t xml:space="preserve">Marinella Proto Pisani cell.3397566685 - Valentina Casertano cell.3391534498 </w:t>
      </w:r>
    </w:p>
    <w:p w14:paraId="680A06B5" w14:textId="5DD61C73" w:rsidR="005A2879" w:rsidRPr="008A42B0" w:rsidRDefault="00CA4F61" w:rsidP="005378CA">
      <w:pPr>
        <w:jc w:val="both"/>
        <w:rPr>
          <w:rFonts w:cstheme="minorHAnsi"/>
          <w:lang w:val="en-GB"/>
        </w:rPr>
      </w:pPr>
      <w:r w:rsidRPr="008A42B0">
        <w:rPr>
          <w:rFonts w:cstheme="minorHAnsi"/>
          <w:sz w:val="20"/>
          <w:szCs w:val="20"/>
          <w:lang w:val="en-GB"/>
        </w:rPr>
        <w:t>tel. 0815515442 - sin</w:t>
      </w:r>
      <w:bookmarkStart w:id="0" w:name="_Hlk83020507"/>
      <w:r w:rsidRPr="008A42B0">
        <w:rPr>
          <w:rFonts w:cstheme="minorHAnsi"/>
          <w:sz w:val="20"/>
          <w:szCs w:val="20"/>
          <w:lang w:val="en-GB"/>
        </w:rPr>
        <w:t>@</w:t>
      </w:r>
      <w:bookmarkEnd w:id="0"/>
      <w:r w:rsidRPr="008A42B0">
        <w:rPr>
          <w:rFonts w:cstheme="minorHAnsi"/>
          <w:sz w:val="20"/>
          <w:szCs w:val="20"/>
          <w:lang w:val="en-GB"/>
        </w:rPr>
        <w:t>brandmaker.it - www.sin-neonatologia.it</w:t>
      </w:r>
    </w:p>
    <w:sectPr w:rsidR="005A2879" w:rsidRPr="008A42B0" w:rsidSect="00B231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594"/>
    <w:multiLevelType w:val="hybridMultilevel"/>
    <w:tmpl w:val="AC7C934A"/>
    <w:lvl w:ilvl="0" w:tplc="7A16020A">
      <w:start w:val="1"/>
      <w:numFmt w:val="bullet"/>
      <w:lvlText w:val=""/>
      <w:lvlJc w:val="left"/>
      <w:pPr>
        <w:ind w:left="720" w:hanging="360"/>
      </w:pPr>
      <w:rPr>
        <w:rFonts w:ascii="Wingdings" w:hAnsi="Wingding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A51117"/>
    <w:multiLevelType w:val="multilevel"/>
    <w:tmpl w:val="860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727BB"/>
    <w:multiLevelType w:val="hybridMultilevel"/>
    <w:tmpl w:val="6AB404B0"/>
    <w:lvl w:ilvl="0" w:tplc="A558CD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45982">
    <w:abstractNumId w:val="1"/>
  </w:num>
  <w:num w:numId="2" w16cid:durableId="1474759572">
    <w:abstractNumId w:val="2"/>
  </w:num>
  <w:num w:numId="3" w16cid:durableId="56592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79"/>
    <w:rsid w:val="0000264F"/>
    <w:rsid w:val="00006E29"/>
    <w:rsid w:val="00017333"/>
    <w:rsid w:val="00020848"/>
    <w:rsid w:val="000233DA"/>
    <w:rsid w:val="000310AC"/>
    <w:rsid w:val="000436A9"/>
    <w:rsid w:val="000504DF"/>
    <w:rsid w:val="00052F83"/>
    <w:rsid w:val="00057B88"/>
    <w:rsid w:val="00066EC9"/>
    <w:rsid w:val="00086BFE"/>
    <w:rsid w:val="000D5F53"/>
    <w:rsid w:val="000E0242"/>
    <w:rsid w:val="000E4AAC"/>
    <w:rsid w:val="000F4376"/>
    <w:rsid w:val="00106117"/>
    <w:rsid w:val="00140635"/>
    <w:rsid w:val="00157122"/>
    <w:rsid w:val="0016494D"/>
    <w:rsid w:val="00174533"/>
    <w:rsid w:val="001833A5"/>
    <w:rsid w:val="001B672C"/>
    <w:rsid w:val="001D1689"/>
    <w:rsid w:val="001F5A2C"/>
    <w:rsid w:val="001F6541"/>
    <w:rsid w:val="001F71AE"/>
    <w:rsid w:val="00211644"/>
    <w:rsid w:val="0021742F"/>
    <w:rsid w:val="002623EE"/>
    <w:rsid w:val="00292795"/>
    <w:rsid w:val="002A2F70"/>
    <w:rsid w:val="002B7CBD"/>
    <w:rsid w:val="002C47DC"/>
    <w:rsid w:val="002D2FFE"/>
    <w:rsid w:val="002F19DF"/>
    <w:rsid w:val="00300124"/>
    <w:rsid w:val="00307AA5"/>
    <w:rsid w:val="00315677"/>
    <w:rsid w:val="00315B44"/>
    <w:rsid w:val="00330CDC"/>
    <w:rsid w:val="0033107A"/>
    <w:rsid w:val="00333CF5"/>
    <w:rsid w:val="0034734E"/>
    <w:rsid w:val="00353C28"/>
    <w:rsid w:val="00363495"/>
    <w:rsid w:val="00366400"/>
    <w:rsid w:val="00385769"/>
    <w:rsid w:val="003B62AF"/>
    <w:rsid w:val="004049C7"/>
    <w:rsid w:val="004112DC"/>
    <w:rsid w:val="0041171C"/>
    <w:rsid w:val="00411C86"/>
    <w:rsid w:val="004446B5"/>
    <w:rsid w:val="00463FAD"/>
    <w:rsid w:val="00465AC5"/>
    <w:rsid w:val="004C0988"/>
    <w:rsid w:val="004D593B"/>
    <w:rsid w:val="005104F3"/>
    <w:rsid w:val="00512CCD"/>
    <w:rsid w:val="00512DC2"/>
    <w:rsid w:val="005163F2"/>
    <w:rsid w:val="00521B9D"/>
    <w:rsid w:val="00534069"/>
    <w:rsid w:val="0053409C"/>
    <w:rsid w:val="005378CA"/>
    <w:rsid w:val="00560ADB"/>
    <w:rsid w:val="005707D2"/>
    <w:rsid w:val="005724EA"/>
    <w:rsid w:val="00573D09"/>
    <w:rsid w:val="0057416B"/>
    <w:rsid w:val="0058689A"/>
    <w:rsid w:val="00592B96"/>
    <w:rsid w:val="005A2879"/>
    <w:rsid w:val="005C162C"/>
    <w:rsid w:val="005D3D2A"/>
    <w:rsid w:val="005E4125"/>
    <w:rsid w:val="005F1B3C"/>
    <w:rsid w:val="00612C89"/>
    <w:rsid w:val="0064472E"/>
    <w:rsid w:val="00691400"/>
    <w:rsid w:val="006938A1"/>
    <w:rsid w:val="006B6C07"/>
    <w:rsid w:val="00724A0C"/>
    <w:rsid w:val="007348B2"/>
    <w:rsid w:val="007375F5"/>
    <w:rsid w:val="00750CAB"/>
    <w:rsid w:val="0076192E"/>
    <w:rsid w:val="00763FC7"/>
    <w:rsid w:val="00771A7B"/>
    <w:rsid w:val="0078361B"/>
    <w:rsid w:val="00784893"/>
    <w:rsid w:val="007B01C2"/>
    <w:rsid w:val="007C1909"/>
    <w:rsid w:val="007D03D9"/>
    <w:rsid w:val="007D2970"/>
    <w:rsid w:val="007E331F"/>
    <w:rsid w:val="00813A34"/>
    <w:rsid w:val="008241A0"/>
    <w:rsid w:val="00835515"/>
    <w:rsid w:val="00836F18"/>
    <w:rsid w:val="008534EC"/>
    <w:rsid w:val="00860189"/>
    <w:rsid w:val="008642C7"/>
    <w:rsid w:val="0087539D"/>
    <w:rsid w:val="008768E8"/>
    <w:rsid w:val="00890EAA"/>
    <w:rsid w:val="008A42B0"/>
    <w:rsid w:val="008B3DD8"/>
    <w:rsid w:val="008B5EAD"/>
    <w:rsid w:val="008C2D94"/>
    <w:rsid w:val="008C46E1"/>
    <w:rsid w:val="008C60C0"/>
    <w:rsid w:val="008F2EE7"/>
    <w:rsid w:val="00907376"/>
    <w:rsid w:val="00917927"/>
    <w:rsid w:val="0091796A"/>
    <w:rsid w:val="009215C6"/>
    <w:rsid w:val="009371F0"/>
    <w:rsid w:val="00966F5D"/>
    <w:rsid w:val="009717D2"/>
    <w:rsid w:val="00976818"/>
    <w:rsid w:val="009776BD"/>
    <w:rsid w:val="009913B6"/>
    <w:rsid w:val="009B73D1"/>
    <w:rsid w:val="009D7D19"/>
    <w:rsid w:val="009E1538"/>
    <w:rsid w:val="009E4903"/>
    <w:rsid w:val="009E7C16"/>
    <w:rsid w:val="00A16CB9"/>
    <w:rsid w:val="00A31889"/>
    <w:rsid w:val="00A3695A"/>
    <w:rsid w:val="00A477B1"/>
    <w:rsid w:val="00A47F19"/>
    <w:rsid w:val="00A60DBF"/>
    <w:rsid w:val="00A65CAA"/>
    <w:rsid w:val="00A77E8B"/>
    <w:rsid w:val="00A84119"/>
    <w:rsid w:val="00A84124"/>
    <w:rsid w:val="00A87486"/>
    <w:rsid w:val="00A93FBA"/>
    <w:rsid w:val="00A97768"/>
    <w:rsid w:val="00AB3E88"/>
    <w:rsid w:val="00AC75BA"/>
    <w:rsid w:val="00AC7D3D"/>
    <w:rsid w:val="00AE0C98"/>
    <w:rsid w:val="00AE52C7"/>
    <w:rsid w:val="00B23120"/>
    <w:rsid w:val="00B25A43"/>
    <w:rsid w:val="00B43898"/>
    <w:rsid w:val="00B47C17"/>
    <w:rsid w:val="00B54DCE"/>
    <w:rsid w:val="00B647B2"/>
    <w:rsid w:val="00B8245C"/>
    <w:rsid w:val="00B83DF2"/>
    <w:rsid w:val="00BA6842"/>
    <w:rsid w:val="00BB07EB"/>
    <w:rsid w:val="00BC084E"/>
    <w:rsid w:val="00BD5A34"/>
    <w:rsid w:val="00BE22F4"/>
    <w:rsid w:val="00BE6809"/>
    <w:rsid w:val="00C32737"/>
    <w:rsid w:val="00C3653C"/>
    <w:rsid w:val="00C443E2"/>
    <w:rsid w:val="00C46EF9"/>
    <w:rsid w:val="00C535F0"/>
    <w:rsid w:val="00C5687A"/>
    <w:rsid w:val="00C56D43"/>
    <w:rsid w:val="00C60B09"/>
    <w:rsid w:val="00C70843"/>
    <w:rsid w:val="00C72BF3"/>
    <w:rsid w:val="00CA4F61"/>
    <w:rsid w:val="00CB1428"/>
    <w:rsid w:val="00CB3C97"/>
    <w:rsid w:val="00CE0B0D"/>
    <w:rsid w:val="00CE3469"/>
    <w:rsid w:val="00D0453A"/>
    <w:rsid w:val="00D17BCC"/>
    <w:rsid w:val="00D22E51"/>
    <w:rsid w:val="00D232AC"/>
    <w:rsid w:val="00D25C43"/>
    <w:rsid w:val="00D365CC"/>
    <w:rsid w:val="00D7176B"/>
    <w:rsid w:val="00D91937"/>
    <w:rsid w:val="00D92C28"/>
    <w:rsid w:val="00D95A68"/>
    <w:rsid w:val="00D967D1"/>
    <w:rsid w:val="00D97F1C"/>
    <w:rsid w:val="00DA4C6B"/>
    <w:rsid w:val="00DB7934"/>
    <w:rsid w:val="00DC0E8B"/>
    <w:rsid w:val="00DC12E7"/>
    <w:rsid w:val="00DC7855"/>
    <w:rsid w:val="00DD0CE3"/>
    <w:rsid w:val="00DD290F"/>
    <w:rsid w:val="00DF00B0"/>
    <w:rsid w:val="00E0387D"/>
    <w:rsid w:val="00E0550B"/>
    <w:rsid w:val="00E11731"/>
    <w:rsid w:val="00E1185D"/>
    <w:rsid w:val="00E15677"/>
    <w:rsid w:val="00E17F5B"/>
    <w:rsid w:val="00E2342E"/>
    <w:rsid w:val="00E25DA5"/>
    <w:rsid w:val="00E27053"/>
    <w:rsid w:val="00E40238"/>
    <w:rsid w:val="00E701D6"/>
    <w:rsid w:val="00EA0571"/>
    <w:rsid w:val="00EA41F3"/>
    <w:rsid w:val="00EE1B19"/>
    <w:rsid w:val="00EF14B9"/>
    <w:rsid w:val="00EF161A"/>
    <w:rsid w:val="00F1349E"/>
    <w:rsid w:val="00F3590E"/>
    <w:rsid w:val="00F37573"/>
    <w:rsid w:val="00F45775"/>
    <w:rsid w:val="00F464F6"/>
    <w:rsid w:val="00F46E21"/>
    <w:rsid w:val="00F56A75"/>
    <w:rsid w:val="00F60CD2"/>
    <w:rsid w:val="00F76111"/>
    <w:rsid w:val="00F85F2C"/>
    <w:rsid w:val="00F900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97720"/>
  <w15:docId w15:val="{C7276D95-459C-478A-8563-07A5A12B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890EAA"/>
    <w:pPr>
      <w:pBdr>
        <w:top w:val="nil"/>
        <w:left w:val="nil"/>
        <w:bottom w:val="nil"/>
        <w:right w:val="nil"/>
        <w:between w:val="nil"/>
        <w:bar w:val="nil"/>
      </w:pBdr>
    </w:pPr>
    <w:rPr>
      <w:rFonts w:ascii="Helvetica Neue" w:eastAsia="Helvetica Neue" w:hAnsi="Helvetica Neue" w:cs="Helvetica Neue"/>
      <w:color w:val="000000"/>
      <w:sz w:val="22"/>
      <w:szCs w:val="22"/>
      <w:bdr w:val="nil"/>
      <w:lang w:eastAsia="it-IT"/>
    </w:rPr>
  </w:style>
  <w:style w:type="paragraph" w:customStyle="1" w:styleId="Corpo">
    <w:name w:val="Corpo"/>
    <w:rsid w:val="00573D0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styleId="Testofumetto">
    <w:name w:val="Balloon Text"/>
    <w:basedOn w:val="Normale"/>
    <w:link w:val="TestofumettoCarattere"/>
    <w:uiPriority w:val="99"/>
    <w:semiHidden/>
    <w:unhideWhenUsed/>
    <w:rsid w:val="00724A0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24A0C"/>
    <w:rPr>
      <w:rFonts w:ascii="Lucida Grande" w:hAnsi="Lucida Grande"/>
      <w:sz w:val="18"/>
      <w:szCs w:val="18"/>
    </w:rPr>
  </w:style>
  <w:style w:type="paragraph" w:styleId="Revisione">
    <w:name w:val="Revision"/>
    <w:hidden/>
    <w:uiPriority w:val="99"/>
    <w:semiHidden/>
    <w:rsid w:val="0064472E"/>
  </w:style>
  <w:style w:type="character" w:styleId="Collegamentoipertestuale">
    <w:name w:val="Hyperlink"/>
    <w:basedOn w:val="Carpredefinitoparagrafo"/>
    <w:uiPriority w:val="99"/>
    <w:unhideWhenUsed/>
    <w:rsid w:val="00411C86"/>
    <w:rPr>
      <w:color w:val="0563C1" w:themeColor="hyperlink"/>
      <w:u w:val="single"/>
    </w:rPr>
  </w:style>
  <w:style w:type="character" w:styleId="Menzionenonrisolta">
    <w:name w:val="Unresolved Mention"/>
    <w:basedOn w:val="Carpredefinitoparagrafo"/>
    <w:uiPriority w:val="99"/>
    <w:semiHidden/>
    <w:unhideWhenUsed/>
    <w:rsid w:val="00411C86"/>
    <w:rPr>
      <w:color w:val="605E5C"/>
      <w:shd w:val="clear" w:color="auto" w:fill="E1DFDD"/>
    </w:rPr>
  </w:style>
  <w:style w:type="character" w:styleId="Rimandocommento">
    <w:name w:val="annotation reference"/>
    <w:basedOn w:val="Carpredefinitoparagrafo"/>
    <w:uiPriority w:val="99"/>
    <w:semiHidden/>
    <w:unhideWhenUsed/>
    <w:rsid w:val="00F464F6"/>
    <w:rPr>
      <w:sz w:val="16"/>
      <w:szCs w:val="16"/>
    </w:rPr>
  </w:style>
  <w:style w:type="paragraph" w:styleId="Testocommento">
    <w:name w:val="annotation text"/>
    <w:basedOn w:val="Normale"/>
    <w:link w:val="TestocommentoCarattere"/>
    <w:uiPriority w:val="99"/>
    <w:unhideWhenUsed/>
    <w:rsid w:val="00F464F6"/>
    <w:rPr>
      <w:sz w:val="20"/>
      <w:szCs w:val="20"/>
    </w:rPr>
  </w:style>
  <w:style w:type="character" w:customStyle="1" w:styleId="TestocommentoCarattere">
    <w:name w:val="Testo commento Carattere"/>
    <w:basedOn w:val="Carpredefinitoparagrafo"/>
    <w:link w:val="Testocommento"/>
    <w:uiPriority w:val="99"/>
    <w:rsid w:val="00F464F6"/>
    <w:rPr>
      <w:sz w:val="20"/>
      <w:szCs w:val="20"/>
    </w:rPr>
  </w:style>
  <w:style w:type="paragraph" w:styleId="Soggettocommento">
    <w:name w:val="annotation subject"/>
    <w:basedOn w:val="Testocommento"/>
    <w:next w:val="Testocommento"/>
    <w:link w:val="SoggettocommentoCarattere"/>
    <w:uiPriority w:val="99"/>
    <w:semiHidden/>
    <w:unhideWhenUsed/>
    <w:rsid w:val="00F464F6"/>
    <w:rPr>
      <w:b/>
      <w:bCs/>
    </w:rPr>
  </w:style>
  <w:style w:type="character" w:customStyle="1" w:styleId="SoggettocommentoCarattere">
    <w:name w:val="Soggetto commento Carattere"/>
    <w:basedOn w:val="TestocommentoCarattere"/>
    <w:link w:val="Soggettocommento"/>
    <w:uiPriority w:val="99"/>
    <w:semiHidden/>
    <w:rsid w:val="00F46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400">
      <w:bodyDiv w:val="1"/>
      <w:marLeft w:val="0"/>
      <w:marRight w:val="0"/>
      <w:marTop w:val="0"/>
      <w:marBottom w:val="0"/>
      <w:divBdr>
        <w:top w:val="none" w:sz="0" w:space="0" w:color="auto"/>
        <w:left w:val="none" w:sz="0" w:space="0" w:color="auto"/>
        <w:bottom w:val="none" w:sz="0" w:space="0" w:color="auto"/>
        <w:right w:val="none" w:sz="0" w:space="0" w:color="auto"/>
      </w:divBdr>
    </w:div>
    <w:div w:id="136799980">
      <w:bodyDiv w:val="1"/>
      <w:marLeft w:val="0"/>
      <w:marRight w:val="0"/>
      <w:marTop w:val="0"/>
      <w:marBottom w:val="0"/>
      <w:divBdr>
        <w:top w:val="none" w:sz="0" w:space="0" w:color="auto"/>
        <w:left w:val="none" w:sz="0" w:space="0" w:color="auto"/>
        <w:bottom w:val="none" w:sz="0" w:space="0" w:color="auto"/>
        <w:right w:val="none" w:sz="0" w:space="0" w:color="auto"/>
      </w:divBdr>
    </w:div>
    <w:div w:id="551043136">
      <w:bodyDiv w:val="1"/>
      <w:marLeft w:val="0"/>
      <w:marRight w:val="0"/>
      <w:marTop w:val="0"/>
      <w:marBottom w:val="0"/>
      <w:divBdr>
        <w:top w:val="none" w:sz="0" w:space="0" w:color="auto"/>
        <w:left w:val="none" w:sz="0" w:space="0" w:color="auto"/>
        <w:bottom w:val="none" w:sz="0" w:space="0" w:color="auto"/>
        <w:right w:val="none" w:sz="0" w:space="0" w:color="auto"/>
      </w:divBdr>
    </w:div>
    <w:div w:id="1841851583">
      <w:bodyDiv w:val="1"/>
      <w:marLeft w:val="0"/>
      <w:marRight w:val="0"/>
      <w:marTop w:val="0"/>
      <w:marBottom w:val="0"/>
      <w:divBdr>
        <w:top w:val="none" w:sz="0" w:space="0" w:color="auto"/>
        <w:left w:val="none" w:sz="0" w:space="0" w:color="auto"/>
        <w:bottom w:val="none" w:sz="0" w:space="0" w:color="auto"/>
        <w:right w:val="none" w:sz="0" w:space="0" w:color="auto"/>
      </w:divBdr>
    </w:div>
    <w:div w:id="20744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842</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Giancarlo</dc:creator>
  <cp:keywords/>
  <dc:description/>
  <cp:lastModifiedBy>tommaso npr</cp:lastModifiedBy>
  <cp:revision>3</cp:revision>
  <dcterms:created xsi:type="dcterms:W3CDTF">2024-09-24T15:40:00Z</dcterms:created>
  <dcterms:modified xsi:type="dcterms:W3CDTF">2024-09-24T16:04:00Z</dcterms:modified>
</cp:coreProperties>
</file>